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ABD" w:rsidRPr="007A75E4" w:rsidRDefault="00694ABD" w:rsidP="0031562E">
      <w:pPr>
        <w:spacing w:line="276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A75E4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  <w:r w:rsidRPr="007A75E4">
        <w:rPr>
          <w:rFonts w:ascii="Times New Roman" w:hAnsi="Times New Roman" w:cs="Times New Roman"/>
          <w:sz w:val="28"/>
          <w:szCs w:val="24"/>
        </w:rPr>
        <w:t>.</w:t>
      </w:r>
    </w:p>
    <w:p w:rsidR="00863632" w:rsidRPr="008E5CAA" w:rsidRDefault="00863632" w:rsidP="00315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63632" w:rsidRPr="007A75E4" w:rsidRDefault="00863632" w:rsidP="00315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63632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Данная рабочая программа разработана на основе: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Федерального  Закона РФ «Об образовании в РФ» (от 29.12.2012 №273-Ф3);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Закона   Российской Федерации от 25.10.1991 №1807-1 (ред. от 12.03.2014) «О языках народов Российской Федерации»;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Закона Республики Татарстан «Об образовании» (в действующей редакции);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 xml:space="preserve">Закона Республики Татарстан от 08.07.1992 №1560- </w:t>
      </w:r>
      <w:r w:rsidRPr="007A75E4">
        <w:rPr>
          <w:rFonts w:ascii="Times New Roman" w:hAnsi="Times New Roman"/>
          <w:color w:val="000000"/>
          <w:sz w:val="24"/>
          <w:szCs w:val="24"/>
          <w:lang w:val="en-US"/>
        </w:rPr>
        <w:t>XII</w:t>
      </w:r>
      <w:r w:rsidRPr="007A75E4">
        <w:rPr>
          <w:rFonts w:ascii="Times New Roman" w:hAnsi="Times New Roman"/>
          <w:color w:val="000000"/>
          <w:sz w:val="24"/>
          <w:szCs w:val="24"/>
        </w:rPr>
        <w:t xml:space="preserve"> «О государственных языках Республики Татарстан и других языках в Республике Татарстан»;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МОиН РФ 17.12.2010 №1897;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Российской Федерации, М., Дрофа, 2008;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Учебного плана МБОУ «Школа №133 » Московского района РТ на 2015-2016 учебный год;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Методических рекомендаций «Особенности преподавания учебного предмета «История» в 2015/2016 учебном году»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2015-2016 учебный год;</w:t>
      </w:r>
    </w:p>
    <w:p w:rsidR="007A75E4" w:rsidRPr="007A75E4" w:rsidRDefault="007A75E4" w:rsidP="007A75E4">
      <w:pPr>
        <w:tabs>
          <w:tab w:val="left" w:pos="142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ab/>
        <w:t>В соответствии с Санитарно-эпидемиологическими правилами и нормативами (Сан ПиН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</w:p>
    <w:p w:rsidR="00694ABD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lastRenderedPageBreak/>
        <w:t>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</w:t>
      </w:r>
      <w:r w:rsidR="00FB16E1" w:rsidRPr="007A75E4">
        <w:rPr>
          <w:rFonts w:ascii="Times New Roman" w:hAnsi="Times New Roman" w:cs="Times New Roman"/>
          <w:sz w:val="24"/>
          <w:szCs w:val="24"/>
        </w:rPr>
        <w:t>емам курса. Она ра</w:t>
      </w:r>
      <w:r w:rsidR="003A4BCA" w:rsidRPr="007A75E4">
        <w:rPr>
          <w:rFonts w:ascii="Times New Roman" w:hAnsi="Times New Roman" w:cs="Times New Roman"/>
          <w:sz w:val="24"/>
          <w:szCs w:val="24"/>
        </w:rPr>
        <w:t>ссчитана на 68</w:t>
      </w:r>
      <w:r w:rsidR="00FB16E1" w:rsidRPr="007A75E4">
        <w:rPr>
          <w:rFonts w:ascii="Times New Roman" w:hAnsi="Times New Roman" w:cs="Times New Roman"/>
          <w:sz w:val="24"/>
          <w:szCs w:val="24"/>
        </w:rPr>
        <w:t xml:space="preserve"> часов, из расчета 2  час</w:t>
      </w:r>
      <w:r w:rsidR="007B5CA4" w:rsidRPr="007A75E4">
        <w:rPr>
          <w:rFonts w:ascii="Times New Roman" w:hAnsi="Times New Roman" w:cs="Times New Roman"/>
          <w:sz w:val="24"/>
          <w:szCs w:val="24"/>
        </w:rPr>
        <w:t xml:space="preserve">а в </w:t>
      </w:r>
      <w:r w:rsidRPr="007A75E4">
        <w:rPr>
          <w:rFonts w:ascii="Times New Roman" w:hAnsi="Times New Roman" w:cs="Times New Roman"/>
          <w:sz w:val="24"/>
          <w:szCs w:val="24"/>
        </w:rPr>
        <w:t>неделю.</w:t>
      </w:r>
    </w:p>
    <w:p w:rsidR="00694ABD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ab/>
      </w:r>
      <w:r w:rsidRPr="007A75E4">
        <w:rPr>
          <w:rFonts w:ascii="Times New Roman" w:hAnsi="Times New Roman" w:cs="Times New Roman"/>
          <w:b/>
          <w:sz w:val="24"/>
          <w:szCs w:val="24"/>
        </w:rPr>
        <w:t xml:space="preserve">Используемый </w:t>
      </w:r>
      <w:r w:rsidR="00115F55" w:rsidRPr="007A75E4">
        <w:rPr>
          <w:rFonts w:ascii="Times New Roman" w:hAnsi="Times New Roman" w:cs="Times New Roman"/>
          <w:b/>
          <w:sz w:val="24"/>
          <w:szCs w:val="24"/>
        </w:rPr>
        <w:t>учебно – методический комплект</w:t>
      </w:r>
    </w:p>
    <w:p w:rsidR="00115F55" w:rsidRPr="007A75E4" w:rsidRDefault="00115F55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 Левандовский А.А., Щетинов Ю.А., Мироненко С.В.  История России ХХ – нач.ХХ1. М., Просвещение  2008</w:t>
      </w:r>
    </w:p>
    <w:p w:rsidR="00E56CD7" w:rsidRPr="007A75E4" w:rsidRDefault="00374B2B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Але</w:t>
      </w:r>
      <w:r w:rsidR="00115F55" w:rsidRPr="007A75E4">
        <w:rPr>
          <w:rFonts w:ascii="Times New Roman" w:hAnsi="Times New Roman" w:cs="Times New Roman"/>
          <w:sz w:val="24"/>
          <w:szCs w:val="24"/>
        </w:rPr>
        <w:t xml:space="preserve">ксашкина Л.Н. </w:t>
      </w:r>
      <w:r w:rsidR="0048617E">
        <w:rPr>
          <w:rFonts w:ascii="Times New Roman" w:hAnsi="Times New Roman" w:cs="Times New Roman"/>
          <w:sz w:val="24"/>
          <w:szCs w:val="24"/>
        </w:rPr>
        <w:t xml:space="preserve"> Всеобщая история  ХХ – нач. ХХ</w:t>
      </w:r>
      <w:r w:rsidR="0048617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8617E" w:rsidRPr="0048617E">
        <w:rPr>
          <w:rFonts w:ascii="Times New Roman" w:hAnsi="Times New Roman" w:cs="Times New Roman"/>
          <w:sz w:val="24"/>
          <w:szCs w:val="24"/>
        </w:rPr>
        <w:t xml:space="preserve"> </w:t>
      </w:r>
      <w:r w:rsidR="00115F55" w:rsidRPr="007A75E4">
        <w:rPr>
          <w:rFonts w:ascii="Times New Roman" w:hAnsi="Times New Roman" w:cs="Times New Roman"/>
          <w:sz w:val="24"/>
          <w:szCs w:val="24"/>
        </w:rPr>
        <w:t>века,</w:t>
      </w:r>
      <w:r w:rsidR="0048617E" w:rsidRPr="0048617E">
        <w:rPr>
          <w:rFonts w:ascii="Times New Roman" w:hAnsi="Times New Roman" w:cs="Times New Roman"/>
          <w:sz w:val="24"/>
          <w:szCs w:val="24"/>
        </w:rPr>
        <w:t xml:space="preserve"> </w:t>
      </w:r>
      <w:r w:rsidR="0048617E">
        <w:rPr>
          <w:rFonts w:ascii="Times New Roman" w:hAnsi="Times New Roman" w:cs="Times New Roman"/>
          <w:sz w:val="24"/>
          <w:szCs w:val="24"/>
        </w:rPr>
        <w:t>у</w:t>
      </w:r>
      <w:r w:rsidR="00115F55" w:rsidRPr="007A75E4">
        <w:rPr>
          <w:rFonts w:ascii="Times New Roman" w:hAnsi="Times New Roman" w:cs="Times New Roman"/>
          <w:sz w:val="24"/>
          <w:szCs w:val="24"/>
        </w:rPr>
        <w:t>чебник для 11 класса.</w:t>
      </w:r>
      <w:r w:rsidRPr="007A75E4">
        <w:rPr>
          <w:rFonts w:ascii="Times New Roman" w:hAnsi="Times New Roman" w:cs="Times New Roman"/>
          <w:sz w:val="24"/>
          <w:szCs w:val="24"/>
        </w:rPr>
        <w:t xml:space="preserve">  М.</w:t>
      </w:r>
      <w:r w:rsidR="00115F55" w:rsidRPr="007A75E4">
        <w:rPr>
          <w:rFonts w:ascii="Times New Roman" w:hAnsi="Times New Roman" w:cs="Times New Roman"/>
          <w:sz w:val="24"/>
          <w:szCs w:val="24"/>
        </w:rPr>
        <w:t>,</w:t>
      </w:r>
      <w:r w:rsidRPr="007A75E4">
        <w:rPr>
          <w:rFonts w:ascii="Times New Roman" w:hAnsi="Times New Roman" w:cs="Times New Roman"/>
          <w:sz w:val="24"/>
          <w:szCs w:val="24"/>
        </w:rPr>
        <w:t xml:space="preserve"> «Мнемозина» 2009г.</w:t>
      </w:r>
    </w:p>
    <w:p w:rsidR="000146ED" w:rsidRPr="007A75E4" w:rsidRDefault="00115F55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Галлямова А.Г., Султанбекова Б.Ф. и др</w:t>
      </w:r>
      <w:r w:rsidR="00E56CD7" w:rsidRPr="007A75E4">
        <w:rPr>
          <w:rFonts w:ascii="Times New Roman" w:hAnsi="Times New Roman" w:cs="Times New Roman"/>
          <w:sz w:val="24"/>
          <w:szCs w:val="24"/>
        </w:rPr>
        <w:t>. История Татарстана  и татарского народа</w:t>
      </w:r>
      <w:r w:rsidRPr="007A75E4">
        <w:rPr>
          <w:rFonts w:ascii="Times New Roman" w:hAnsi="Times New Roman" w:cs="Times New Roman"/>
          <w:sz w:val="24"/>
          <w:szCs w:val="24"/>
        </w:rPr>
        <w:t xml:space="preserve">  в ХХ </w:t>
      </w:r>
      <w:r w:rsidR="00A84705" w:rsidRPr="007A75E4">
        <w:rPr>
          <w:rFonts w:ascii="Times New Roman" w:hAnsi="Times New Roman" w:cs="Times New Roman"/>
          <w:sz w:val="24"/>
          <w:szCs w:val="24"/>
        </w:rPr>
        <w:t>–</w:t>
      </w:r>
      <w:r w:rsidRPr="007A75E4">
        <w:rPr>
          <w:rFonts w:ascii="Times New Roman" w:hAnsi="Times New Roman" w:cs="Times New Roman"/>
          <w:sz w:val="24"/>
          <w:szCs w:val="24"/>
        </w:rPr>
        <w:t xml:space="preserve"> нач</w:t>
      </w:r>
      <w:r w:rsidR="00A84705" w:rsidRPr="007A75E4">
        <w:rPr>
          <w:rFonts w:ascii="Times New Roman" w:hAnsi="Times New Roman" w:cs="Times New Roman"/>
          <w:sz w:val="24"/>
          <w:szCs w:val="24"/>
        </w:rPr>
        <w:t>.ХХ1</w:t>
      </w:r>
      <w:r w:rsidR="00E56CD7" w:rsidRPr="007A75E4">
        <w:rPr>
          <w:rFonts w:ascii="Times New Roman" w:hAnsi="Times New Roman" w:cs="Times New Roman"/>
          <w:sz w:val="24"/>
          <w:szCs w:val="24"/>
        </w:rPr>
        <w:t xml:space="preserve"> века.</w:t>
      </w:r>
      <w:r w:rsidR="0048617E">
        <w:rPr>
          <w:rFonts w:ascii="Times New Roman" w:hAnsi="Times New Roman" w:cs="Times New Roman"/>
          <w:sz w:val="24"/>
          <w:szCs w:val="24"/>
        </w:rPr>
        <w:t xml:space="preserve"> Казань</w:t>
      </w:r>
      <w:r w:rsidR="00A84705" w:rsidRPr="007A75E4">
        <w:rPr>
          <w:rFonts w:ascii="Times New Roman" w:hAnsi="Times New Roman" w:cs="Times New Roman"/>
          <w:sz w:val="24"/>
          <w:szCs w:val="24"/>
        </w:rPr>
        <w:t>, «Хэтер» 2009</w:t>
      </w:r>
    </w:p>
    <w:p w:rsidR="000146ED" w:rsidRPr="007A75E4" w:rsidRDefault="000146E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A6D7C" w:rsidRPr="007A75E4" w:rsidRDefault="00DA6D7C" w:rsidP="007A75E4">
      <w:pPr>
        <w:pStyle w:val="a5"/>
        <w:spacing w:line="276" w:lineRule="auto"/>
        <w:ind w:left="709"/>
        <w:rPr>
          <w:b/>
          <w:sz w:val="24"/>
        </w:rPr>
      </w:pPr>
      <w:r w:rsidRPr="007A75E4">
        <w:rPr>
          <w:b/>
          <w:sz w:val="24"/>
        </w:rPr>
        <w:t xml:space="preserve">Литература </w:t>
      </w:r>
    </w:p>
    <w:p w:rsidR="00DA6D7C" w:rsidRPr="007A75E4" w:rsidRDefault="000D19A9" w:rsidP="007A75E4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Style w:val="14pt"/>
          <w:rFonts w:ascii="Times New Roman" w:hAnsi="Times New Roman" w:cs="Times New Roman"/>
          <w:b/>
          <w:sz w:val="24"/>
          <w:szCs w:val="24"/>
        </w:rPr>
        <w:t>Для учащихся:</w:t>
      </w:r>
    </w:p>
    <w:p w:rsidR="00DA6D7C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5E4">
        <w:rPr>
          <w:rFonts w:ascii="Times New Roman" w:hAnsi="Times New Roman" w:cs="Times New Roman"/>
          <w:color w:val="000000"/>
          <w:sz w:val="24"/>
          <w:szCs w:val="24"/>
        </w:rPr>
        <w:t>Клюков В.А.,  Пономарев М.В. Тренажер для подготовки к экзамену. 10-11 класс История России. М. «Новый учебник» 2004</w:t>
      </w:r>
    </w:p>
    <w:p w:rsidR="00DA6D7C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color w:val="000000"/>
          <w:sz w:val="24"/>
          <w:szCs w:val="24"/>
        </w:rPr>
        <w:t>Неизвестная Россия ХХ век., в чт. – М., 1994</w:t>
      </w:r>
    </w:p>
    <w:p w:rsidR="00235EC1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Страны мира</w:t>
      </w:r>
      <w:r w:rsidR="00B56D28" w:rsidRPr="007A75E4">
        <w:rPr>
          <w:rFonts w:ascii="Times New Roman" w:hAnsi="Times New Roman" w:cs="Times New Roman"/>
          <w:sz w:val="24"/>
          <w:szCs w:val="24"/>
        </w:rPr>
        <w:t>: Справочник – М., 2006</w:t>
      </w:r>
    </w:p>
    <w:p w:rsidR="00235EC1" w:rsidRPr="007A75E4" w:rsidRDefault="00B56D28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Россия ХХ век. Документы и материалы. М., 2004</w:t>
      </w:r>
    </w:p>
    <w:p w:rsidR="003A4BCA" w:rsidRPr="007A75E4" w:rsidRDefault="003A4BCA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A4BCA" w:rsidRPr="007A75E4" w:rsidRDefault="003A4BCA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708D" w:rsidRPr="007A75E4" w:rsidRDefault="00DF708D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35EC1" w:rsidRPr="007A75E4" w:rsidRDefault="00235EC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5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учителя:  </w:t>
      </w:r>
    </w:p>
    <w:p w:rsidR="00235EC1" w:rsidRPr="007A75E4" w:rsidRDefault="003F0A60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>Стрелова О.Ю. Тематическое планирование методические рекомендации к учебнику А.А. Левандовского, Щетинова Ю.А. «История России ХХ – нач.ХХ1 века.  М., Просвещение  2008</w:t>
      </w:r>
    </w:p>
    <w:p w:rsidR="00450271" w:rsidRPr="007A75E4" w:rsidRDefault="00450271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>Кузнецов И.Н. История Отечества в таблицах и схемах. Ростов –на-Дону «Феникс» 2013</w:t>
      </w:r>
    </w:p>
    <w:p w:rsidR="00235EC1" w:rsidRPr="007A75E4" w:rsidRDefault="003A4BCA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>Программа и тематическое планирование для общеобразовательных учреждений. Всеобщая история. История России. 10-11 класс. Автор составитель Алексашкина Л.Н.  М., Мнемозина  2013</w:t>
      </w:r>
    </w:p>
    <w:p w:rsidR="000146ED" w:rsidRDefault="000146ED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P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694ABD" w:rsidRPr="007A75E4" w:rsidRDefault="00694ABD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Интернет-ресурсы:</w:t>
      </w:r>
    </w:p>
    <w:p w:rsidR="00DF01AF" w:rsidRPr="007A75E4" w:rsidRDefault="00912D4A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  <w:r w:rsidRPr="007A75E4">
        <w:t>Интернет-ресурсы http://www.kremlin.ru/ - официальный веб-сайт Президента Российской Федерации http://www.mon.gov.ru – официальный сайт Министерства образования и науки РФ http://www.edu.ru – федеральный портал «Российское образование» http://www.school.edu.ru – российский общеобразовательный Портал http://www.еgе.edu.ru – портал информационной поддержки Единого государственного экзамена http://www.fsu.edu.ru – федеральный совет по учебникам МОиН РФ http://www.ndce.ru – портал учебного книгоиздания http://www.vestnik.edu.ru – журнал Вестник образования» http://www.school-collection.edu.ru – единая коллекция цифровых образовательных ресурсов http://www.apkpro.ru – Академия повышения квалификации и профессиональной переподготовки работников образования http://www.prosv.ru – сайт издательства «Просвещение» http://www.history.standart.edu.ru – предметный сайт издательства «Просвещение» http://www.prosv.-ipk.ru – институт повышения квалификации Издательства «Просвещение» http://www.internet-school.ru – интернет-школа издательства «Просвещение»: «История» http://www.pish.ru – сайт научно-методического журнала «Преподавание истории в школе» http://www.1september.ru – газета «История», издательство «Первое сентября» http://vvvvw.som.fio.ru – сайт Федерации Интернет-образования, сетевое объединение методистов http://www.it-n.ru – российская версия международного проекта Сеть творческих учителей http://www.lessonhistory.narod.ru – компьютер на уроках истории (методическая коллекция А.И.Чернова) http://www.standart.edu.ru – государственные образовательные стандарты второго поколения</w:t>
      </w:r>
    </w:p>
    <w:p w:rsidR="003E2062" w:rsidRPr="007A75E4" w:rsidRDefault="003E2062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</w:p>
    <w:p w:rsidR="009E516B" w:rsidRPr="007A75E4" w:rsidRDefault="009E516B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  <w:r w:rsidRPr="007A75E4">
        <w:rPr>
          <w:rStyle w:val="c2c13"/>
          <w:b/>
          <w:bCs/>
          <w:color w:val="000000"/>
        </w:rPr>
        <w:t>Цель изуч</w:t>
      </w:r>
      <w:r w:rsidR="00274CD6" w:rsidRPr="007A75E4">
        <w:rPr>
          <w:rStyle w:val="c2c13"/>
          <w:b/>
          <w:bCs/>
          <w:color w:val="000000"/>
        </w:rPr>
        <w:t>е</w:t>
      </w:r>
      <w:r w:rsidR="00F5727A" w:rsidRPr="007A75E4">
        <w:rPr>
          <w:rStyle w:val="c2c13"/>
          <w:b/>
          <w:bCs/>
          <w:color w:val="000000"/>
        </w:rPr>
        <w:t>ния курса «История</w:t>
      </w:r>
      <w:r w:rsidR="00247D30" w:rsidRPr="007A75E4">
        <w:rPr>
          <w:rStyle w:val="c2c13"/>
          <w:b/>
          <w:bCs/>
          <w:color w:val="000000"/>
        </w:rPr>
        <w:t xml:space="preserve">»  в 11 </w:t>
      </w:r>
      <w:r w:rsidR="00154994" w:rsidRPr="007A75E4">
        <w:rPr>
          <w:rStyle w:val="c2c13"/>
          <w:b/>
          <w:bCs/>
          <w:color w:val="000000"/>
        </w:rPr>
        <w:t>кла</w:t>
      </w:r>
      <w:r w:rsidR="003E02F5" w:rsidRPr="007A75E4">
        <w:rPr>
          <w:rStyle w:val="c4"/>
          <w:color w:val="000000"/>
        </w:rPr>
        <w:t>ссе:</w:t>
      </w:r>
    </w:p>
    <w:p w:rsidR="0015667C" w:rsidRPr="007A75E4" w:rsidRDefault="0015667C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Воспитание гражданственности,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Овладение умениями и навыками поиска, систематизации и комплексного анализа исторической информации.</w:t>
      </w:r>
    </w:p>
    <w:p w:rsidR="007A75E4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Style w:val="c7"/>
          <w:rFonts w:ascii="Times New Roman" w:hAnsi="Times New Roman" w:cs="Times New Roman"/>
          <w:color w:val="000000" w:themeColor="text1"/>
          <w:sz w:val="24"/>
          <w:szCs w:val="24"/>
        </w:rPr>
        <w:t>Формирование исторического мышления – способности рассматривать события и явления 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</w:r>
      <w:r w:rsidR="002432E6" w:rsidRPr="007A75E4">
        <w:rPr>
          <w:rStyle w:val="c7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516B" w:rsidRPr="007A75E4" w:rsidRDefault="002A77A5" w:rsidP="007A75E4">
      <w:pPr>
        <w:pStyle w:val="1"/>
        <w:spacing w:line="276" w:lineRule="auto"/>
        <w:ind w:left="709"/>
        <w:jc w:val="center"/>
        <w:rPr>
          <w:sz w:val="24"/>
          <w:szCs w:val="24"/>
        </w:rPr>
      </w:pPr>
      <w:r w:rsidRPr="007A75E4">
        <w:rPr>
          <w:sz w:val="24"/>
          <w:szCs w:val="24"/>
        </w:rPr>
        <w:lastRenderedPageBreak/>
        <w:t>Задачи курса:</w:t>
      </w:r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Осветить экономическое, социальное, политическое и культурное раз.витие России и мира, показать  общие черты и раличия</w:t>
      </w:r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Охарактеризовать выдающихся деятелей России и мира, их роль в политике,экономике и культуре.</w:t>
      </w:r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Показать возникновение и развитие идей и институтов, во</w:t>
      </w:r>
      <w:r w:rsidR="00D01446" w:rsidRPr="007A75E4">
        <w:rPr>
          <w:rFonts w:ascii="Times New Roman" w:hAnsi="Times New Roman"/>
          <w:sz w:val="24"/>
          <w:szCs w:val="24"/>
        </w:rPr>
        <w:t>шедших в жизнь современного человека и гражданина.</w:t>
      </w:r>
    </w:p>
    <w:p w:rsidR="007D0100" w:rsidRPr="007A75E4" w:rsidRDefault="00D01446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4</w:t>
      </w:r>
      <w:r w:rsidR="00760CF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A75E4">
        <w:rPr>
          <w:rFonts w:ascii="Times New Roman" w:hAnsi="Times New Roman" w:cs="Times New Roman"/>
          <w:sz w:val="24"/>
          <w:szCs w:val="24"/>
        </w:rPr>
        <w:t xml:space="preserve"> Способствовать формированию зрелого исторического мышления, умение анализировть общественные процессы.</w:t>
      </w:r>
    </w:p>
    <w:p w:rsidR="00C35B8E" w:rsidRPr="007A75E4" w:rsidRDefault="00C35B8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35B8E" w:rsidRPr="00760CF1" w:rsidRDefault="00760CF1" w:rsidP="00D12B3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12B32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D01446" w:rsidRPr="00760CF1">
        <w:rPr>
          <w:rFonts w:ascii="Times New Roman" w:hAnsi="Times New Roman"/>
          <w:sz w:val="24"/>
          <w:szCs w:val="24"/>
        </w:rPr>
        <w:t xml:space="preserve"> Воспитание патриотизма,</w:t>
      </w:r>
      <w:r w:rsidR="00C35B8E" w:rsidRPr="00760CF1">
        <w:rPr>
          <w:rFonts w:ascii="Times New Roman" w:hAnsi="Times New Roman"/>
          <w:sz w:val="24"/>
          <w:szCs w:val="24"/>
        </w:rPr>
        <w:t xml:space="preserve"> и </w:t>
      </w:r>
      <w:r w:rsidR="00D01446" w:rsidRPr="00760CF1">
        <w:rPr>
          <w:rFonts w:ascii="Times New Roman" w:hAnsi="Times New Roman"/>
          <w:sz w:val="24"/>
          <w:szCs w:val="24"/>
        </w:rPr>
        <w:t>уважения к истории и традициям нашей стран</w:t>
      </w:r>
      <w:r w:rsidR="00C35B8E" w:rsidRPr="00760CF1">
        <w:rPr>
          <w:rFonts w:ascii="Times New Roman" w:hAnsi="Times New Roman"/>
          <w:sz w:val="24"/>
          <w:szCs w:val="24"/>
        </w:rPr>
        <w:t>ы</w:t>
      </w:r>
      <w:r w:rsidR="00194406" w:rsidRPr="00760CF1">
        <w:rPr>
          <w:rFonts w:ascii="Times New Roman" w:hAnsi="Times New Roman"/>
          <w:sz w:val="24"/>
          <w:szCs w:val="24"/>
        </w:rPr>
        <w:t xml:space="preserve">, к правам и свободам человека, демократическим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194406" w:rsidRPr="00760CF1">
        <w:rPr>
          <w:rFonts w:ascii="Times New Roman" w:hAnsi="Times New Roman"/>
          <w:sz w:val="24"/>
          <w:szCs w:val="24"/>
        </w:rPr>
        <w:t>принципам общественной жизни.</w:t>
      </w:r>
    </w:p>
    <w:p w:rsidR="00C35B8E" w:rsidRPr="007A75E4" w:rsidRDefault="00C35B8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01446" w:rsidRPr="007A75E4" w:rsidRDefault="00194406" w:rsidP="007A75E4">
      <w:pPr>
        <w:spacing w:line="276" w:lineRule="auto"/>
        <w:ind w:left="70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6.Формирование ценностных ориентаций в ходе ознакомления с исторически сложившимся культурными, этнонациональными традициями.</w:t>
      </w:r>
    </w:p>
    <w:p w:rsidR="00C35B8E" w:rsidRPr="007A75E4" w:rsidRDefault="00C35B8E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08D" w:rsidRPr="007A75E4" w:rsidRDefault="00DF708D" w:rsidP="007A75E4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F708D" w:rsidRPr="007A75E4" w:rsidRDefault="00DF708D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Межпредметные  связи.</w:t>
      </w: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100" w:rsidRPr="007A75E4" w:rsidRDefault="00D01446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обществознание</w:t>
      </w:r>
      <w:r w:rsidR="007D0100"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- формирование единой системы понятий, структуры общественных связей;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литература — общая ориентация целей на формирование у учеников образа мира через достижения человеческой культуры;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география - закономерности взаимодействия общества и природы, номенклатура географических названий;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биология — представление о науке как об особом и самостоятельном способе познания мира.</w:t>
      </w:r>
    </w:p>
    <w:p w:rsidR="007D0100" w:rsidRPr="007A75E4" w:rsidRDefault="007D010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C247F" w:rsidRPr="007A75E4" w:rsidRDefault="009C1FC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В ре</w:t>
      </w:r>
      <w:r w:rsidR="001C247F" w:rsidRPr="007A75E4">
        <w:rPr>
          <w:rFonts w:ascii="Times New Roman" w:hAnsi="Times New Roman" w:cs="Times New Roman"/>
          <w:b/>
          <w:sz w:val="24"/>
          <w:szCs w:val="24"/>
        </w:rPr>
        <w:t>зультате изучения  и</w:t>
      </w:r>
      <w:r w:rsidR="00C62237" w:rsidRPr="007A75E4">
        <w:rPr>
          <w:rFonts w:ascii="Times New Roman" w:hAnsi="Times New Roman" w:cs="Times New Roman"/>
          <w:b/>
          <w:sz w:val="24"/>
          <w:szCs w:val="24"/>
        </w:rPr>
        <w:t>с</w:t>
      </w:r>
      <w:r w:rsidR="001C247F" w:rsidRPr="007A75E4">
        <w:rPr>
          <w:rFonts w:ascii="Times New Roman" w:hAnsi="Times New Roman" w:cs="Times New Roman"/>
          <w:b/>
          <w:sz w:val="24"/>
          <w:szCs w:val="24"/>
        </w:rPr>
        <w:t>тории ученик должен знать: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lastRenderedPageBreak/>
        <w:t>важнейшие достижения культуры и системы ценностей, сформировавшиеся в ходе исторического развития;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уметь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D97132" w:rsidRDefault="00D971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50013" w:rsidRPr="007A75E4" w:rsidRDefault="005620D2" w:rsidP="007A75E4">
      <w:pPr>
        <w:pStyle w:val="a4"/>
        <w:ind w:left="709"/>
        <w:rPr>
          <w:rFonts w:ascii="Times New Roman" w:hAnsi="Times New Roman"/>
          <w:b/>
          <w:sz w:val="24"/>
          <w:szCs w:val="24"/>
        </w:rPr>
      </w:pPr>
      <w:r w:rsidRPr="007A75E4"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</w:t>
      </w:r>
      <w:r w:rsidR="00DB7CB8" w:rsidRPr="007A75E4">
        <w:rPr>
          <w:rFonts w:ascii="Times New Roman" w:hAnsi="Times New Roman"/>
          <w:b/>
          <w:sz w:val="24"/>
          <w:szCs w:val="24"/>
        </w:rPr>
        <w:t>р</w:t>
      </w:r>
      <w:r w:rsidRPr="007A75E4">
        <w:rPr>
          <w:rFonts w:ascii="Times New Roman" w:hAnsi="Times New Roman"/>
          <w:b/>
          <w:sz w:val="24"/>
          <w:szCs w:val="24"/>
        </w:rPr>
        <w:t>актической деятельности и повседневной жизни для :</w:t>
      </w:r>
    </w:p>
    <w:p w:rsidR="008D2951" w:rsidRPr="007A75E4" w:rsidRDefault="008D2951" w:rsidP="007A75E4">
      <w:pPr>
        <w:spacing w:line="276" w:lineRule="auto"/>
        <w:ind w:left="709"/>
        <w:rPr>
          <w:rFonts w:ascii="Times New Roman" w:hAnsi="Times New Roman"/>
          <w:sz w:val="24"/>
          <w:szCs w:val="24"/>
        </w:rPr>
      </w:pPr>
    </w:p>
    <w:p w:rsidR="00694ABD" w:rsidRPr="007A75E4" w:rsidRDefault="004D6624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Общей ориентации в исторических</w:t>
      </w:r>
      <w:r w:rsidR="00694ABD" w:rsidRPr="007A75E4">
        <w:rPr>
          <w:rFonts w:ascii="Times New Roman" w:hAnsi="Times New Roman"/>
          <w:sz w:val="24"/>
          <w:szCs w:val="24"/>
        </w:rPr>
        <w:t xml:space="preserve"> общественных событиях и процессах;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Нравственной и правовой оценки конкретных поступков людей;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Первичного ана</w:t>
      </w:r>
      <w:r w:rsidR="00BC3425" w:rsidRPr="007A75E4">
        <w:rPr>
          <w:rFonts w:ascii="Times New Roman" w:hAnsi="Times New Roman"/>
          <w:sz w:val="24"/>
          <w:szCs w:val="24"/>
        </w:rPr>
        <w:t xml:space="preserve">лиза и использования исторической  </w:t>
      </w:r>
      <w:r w:rsidRPr="007A75E4">
        <w:rPr>
          <w:rFonts w:ascii="Times New Roman" w:hAnsi="Times New Roman"/>
          <w:sz w:val="24"/>
          <w:szCs w:val="24"/>
        </w:rPr>
        <w:t>информации;</w:t>
      </w:r>
    </w:p>
    <w:p w:rsidR="00694ABD" w:rsidRPr="007A75E4" w:rsidRDefault="002C6526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Осознания себя как представителя исторически сложившегося гражданского, этнокультурно</w:t>
      </w:r>
      <w:r w:rsidR="00A65484" w:rsidRPr="007A75E4">
        <w:rPr>
          <w:rFonts w:ascii="Times New Roman" w:hAnsi="Times New Roman"/>
          <w:sz w:val="24"/>
          <w:szCs w:val="24"/>
        </w:rPr>
        <w:t xml:space="preserve">го, конфессионального сообщества </w:t>
      </w:r>
      <w:r w:rsidRPr="007A75E4">
        <w:rPr>
          <w:rFonts w:ascii="Times New Roman" w:hAnsi="Times New Roman"/>
          <w:sz w:val="24"/>
          <w:szCs w:val="24"/>
        </w:rPr>
        <w:t>,гражданина России</w:t>
      </w:r>
      <w:r w:rsidR="00694ABD" w:rsidRPr="007A75E4">
        <w:rPr>
          <w:rFonts w:ascii="Times New Roman" w:hAnsi="Times New Roman"/>
          <w:sz w:val="24"/>
          <w:szCs w:val="24"/>
        </w:rPr>
        <w:t>.</w:t>
      </w:r>
      <w:r w:rsidR="00694ABD" w:rsidRPr="007A75E4">
        <w:rPr>
          <w:rFonts w:ascii="Times New Roman" w:hAnsi="Times New Roman"/>
          <w:sz w:val="24"/>
          <w:szCs w:val="24"/>
        </w:rPr>
        <w:br/>
      </w:r>
    </w:p>
    <w:p w:rsidR="00E73765" w:rsidRPr="00D12B32" w:rsidRDefault="00694ABD" w:rsidP="00D12B32">
      <w:pPr>
        <w:pStyle w:val="a4"/>
        <w:ind w:left="709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Курс способствует интеллектуальному развитию учащихся, гуманизации  личности, форми</w:t>
      </w:r>
      <w:r w:rsidR="00BC3425" w:rsidRPr="007A75E4">
        <w:rPr>
          <w:rFonts w:ascii="Times New Roman" w:hAnsi="Times New Roman"/>
          <w:sz w:val="24"/>
          <w:szCs w:val="24"/>
        </w:rPr>
        <w:t>рованию исторического мышления, развитию способности понимать историческую обусловленность явлений и</w:t>
      </w:r>
      <w:r w:rsidR="00A65484" w:rsidRPr="007A75E4">
        <w:rPr>
          <w:rFonts w:ascii="Times New Roman" w:hAnsi="Times New Roman"/>
          <w:sz w:val="24"/>
          <w:szCs w:val="24"/>
        </w:rPr>
        <w:t xml:space="preserve"> процессов современного мира, о</w:t>
      </w:r>
      <w:r w:rsidR="00BC3425" w:rsidRPr="007A75E4">
        <w:rPr>
          <w:rFonts w:ascii="Times New Roman" w:hAnsi="Times New Roman"/>
          <w:sz w:val="24"/>
          <w:szCs w:val="24"/>
        </w:rPr>
        <w:t>п</w:t>
      </w:r>
      <w:r w:rsidR="00A65484" w:rsidRPr="007A75E4">
        <w:rPr>
          <w:rFonts w:ascii="Times New Roman" w:hAnsi="Times New Roman"/>
          <w:sz w:val="24"/>
          <w:szCs w:val="24"/>
        </w:rPr>
        <w:t>р</w:t>
      </w:r>
      <w:r w:rsidR="00BC3425" w:rsidRPr="007A75E4">
        <w:rPr>
          <w:rFonts w:ascii="Times New Roman" w:hAnsi="Times New Roman"/>
          <w:sz w:val="24"/>
          <w:szCs w:val="24"/>
        </w:rPr>
        <w:t>еделять собственную позицию по отношени</w:t>
      </w:r>
      <w:r w:rsidR="00D12B32">
        <w:rPr>
          <w:rFonts w:ascii="Times New Roman" w:hAnsi="Times New Roman"/>
          <w:sz w:val="24"/>
          <w:szCs w:val="24"/>
        </w:rPr>
        <w:t>ю к окружающей реальности.</w:t>
      </w:r>
      <w:r w:rsidR="00E73765" w:rsidRPr="007A75E4">
        <w:rPr>
          <w:color w:val="000000"/>
        </w:rPr>
        <w:t xml:space="preserve"> компонента исторического образования Фокеевой И.М.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t xml:space="preserve">Курс </w:t>
      </w:r>
      <w:r w:rsidRPr="007A75E4">
        <w:rPr>
          <w:b/>
          <w:color w:val="000000"/>
        </w:rPr>
        <w:t xml:space="preserve">«Всеобщая история» </w:t>
      </w:r>
      <w:r w:rsidRPr="007A75E4">
        <w:rPr>
          <w:color w:val="000000"/>
        </w:rPr>
        <w:t xml:space="preserve">для 11 класса охватывает период с начала XX века до нашего времени. Программа построена на основе концентрической концепции исторического образования. Рабочая программа по курсу всеобщей истории позволяет дать целостное интегрированное представление о всемирно-историческом развитии, о пути человечества к современному глобализирующемуся миру; помогает выработать у учащихся навыки исторического мышления, сформировать у них историко-политическую и гуманитарную культуру. Программа содействует единой концепции исторического образования. </w:t>
      </w:r>
      <w:r w:rsidR="00D12B32">
        <w:rPr>
          <w:color w:val="000000"/>
          <w:shd w:val="clear" w:color="auto" w:fill="FFFFFF"/>
        </w:rPr>
        <w:t>Программа</w:t>
      </w:r>
      <w:r w:rsidR="00D12B32">
        <w:rPr>
          <w:b/>
          <w:color w:val="000000"/>
          <w:shd w:val="clear" w:color="auto" w:fill="FFFFFF"/>
        </w:rPr>
        <w:t xml:space="preserve"> «Всеобщая история»</w:t>
      </w:r>
      <w:r w:rsidRPr="007A75E4">
        <w:rPr>
          <w:b/>
          <w:color w:val="000000"/>
          <w:shd w:val="clear" w:color="auto" w:fill="FFFFFF"/>
        </w:rPr>
        <w:t xml:space="preserve"> рассчитана на 24 часа.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t xml:space="preserve">Курс </w:t>
      </w:r>
      <w:r w:rsidRPr="007A75E4">
        <w:rPr>
          <w:b/>
          <w:color w:val="000000"/>
        </w:rPr>
        <w:t xml:space="preserve">«История России» </w:t>
      </w:r>
      <w:r w:rsidRPr="007A75E4">
        <w:rPr>
          <w:color w:val="000000"/>
        </w:rPr>
        <w:t>в 11классе охватывает период с начала XX  до нашего времени . В основу курса положен комплексный подход в изложении истории.</w:t>
      </w:r>
      <w:r w:rsidRPr="007A75E4">
        <w:rPr>
          <w:b/>
          <w:color w:val="000000"/>
        </w:rPr>
        <w:t xml:space="preserve"> Рабочая программа по курсу история России рассчитана на 34 часа.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lastRenderedPageBreak/>
        <w:t xml:space="preserve">Курс </w:t>
      </w:r>
      <w:r w:rsidRPr="007A75E4">
        <w:rPr>
          <w:b/>
          <w:color w:val="000000"/>
        </w:rPr>
        <w:t>«История Татарстана»</w:t>
      </w:r>
      <w:r w:rsidRPr="007A75E4">
        <w:rPr>
          <w:color w:val="000000"/>
        </w:rPr>
        <w:t xml:space="preserve"> для 10 класса охватывает период с начала XX в. и носит общий характер. В программе отражены ключевые проблемы, характеризующие основные тенденции исторического процесса и их проявление в регионе в различные периоды истории. История Татарстана изучается в интегрированном курсе «История» </w:t>
      </w:r>
      <w:r w:rsidRPr="007A75E4">
        <w:rPr>
          <w:b/>
          <w:color w:val="000000"/>
        </w:rPr>
        <w:t>в объеме 10 часов.</w:t>
      </w:r>
    </w:p>
    <w:p w:rsidR="00DF708D" w:rsidRDefault="00E73765" w:rsidP="00E73765">
      <w:pPr>
        <w:pStyle w:val="p53"/>
        <w:spacing w:after="199" w:afterAutospacing="0" w:line="276" w:lineRule="auto"/>
        <w:ind w:left="720"/>
        <w:jc w:val="center"/>
        <w:rPr>
          <w:color w:val="000000"/>
        </w:rPr>
      </w:pPr>
      <w:r w:rsidRPr="007A75E4">
        <w:rPr>
          <w:color w:val="000000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детей, которые не планируют в дальнейшем заниматься историей, сдавать ЕГЭ, предполагается работа по обучению и усвоению элементарных исторических терминов и понятий. Для детей с повышенной мотивацией, в планах которых сдача ЕГЭ по предмету, предполагается дополнительные задания  по материалам подготовки к ЕГЭ</w:t>
      </w:r>
      <w:r w:rsidR="007A75E4" w:rsidRPr="007A75E4">
        <w:rPr>
          <w:color w:val="000000"/>
        </w:rPr>
        <w:t>, работа с дополнительной литер</w:t>
      </w:r>
      <w:r w:rsidRPr="007A75E4">
        <w:rPr>
          <w:color w:val="000000"/>
        </w:rPr>
        <w:t>атурой</w:t>
      </w:r>
    </w:p>
    <w:p w:rsidR="00AB7F96" w:rsidRPr="00064EF5" w:rsidRDefault="00AB7F96" w:rsidP="00AB7F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b/>
          <w:bCs/>
          <w:sz w:val="24"/>
          <w:szCs w:val="24"/>
        </w:rPr>
        <w:t>Проверка и оценка результатов обучения:</w:t>
      </w:r>
      <w:r w:rsidRPr="00064EF5">
        <w:rPr>
          <w:rFonts w:ascii="Times New Roman" w:hAnsi="Times New Roman" w:cs="Times New Roman"/>
          <w:sz w:val="24"/>
          <w:szCs w:val="24"/>
        </w:rPr>
        <w:t xml:space="preserve"> будет проводиться по следующему плану: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>- полугодовой контроль (конец II четверти)  -</w:t>
      </w:r>
      <w:r>
        <w:rPr>
          <w:rFonts w:ascii="Times New Roman" w:hAnsi="Times New Roman" w:cs="Times New Roman"/>
          <w:sz w:val="24"/>
          <w:szCs w:val="24"/>
        </w:rPr>
        <w:t>повторительно-обобщающий урок  по Всеобщей истории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 xml:space="preserve">- годовой контроль (конец IV четверти) – контрольная работа </w:t>
      </w:r>
      <w:r>
        <w:rPr>
          <w:rFonts w:ascii="Times New Roman" w:hAnsi="Times New Roman" w:cs="Times New Roman"/>
          <w:sz w:val="24"/>
          <w:szCs w:val="24"/>
        </w:rPr>
        <w:t>по итогам изучения И</w:t>
      </w:r>
      <w:r w:rsidRPr="00064EF5">
        <w:rPr>
          <w:rFonts w:ascii="Times New Roman" w:hAnsi="Times New Roman" w:cs="Times New Roman"/>
          <w:sz w:val="24"/>
          <w:szCs w:val="24"/>
        </w:rPr>
        <w:t>стории России;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>- тематические проверочные работы – проверяющие усвоение соответствующего тематического блока (раздела).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 xml:space="preserve">Проверка знаний будет осуществляться </w:t>
      </w:r>
      <w:r w:rsidRPr="00064EF5">
        <w:rPr>
          <w:rFonts w:ascii="Times New Roman" w:hAnsi="Times New Roman" w:cs="Times New Roman"/>
          <w:i/>
          <w:iCs/>
          <w:sz w:val="24"/>
          <w:szCs w:val="24"/>
          <w:u w:val="single"/>
        </w:rPr>
        <w:t>в форме</w:t>
      </w:r>
      <w:r w:rsidRPr="00064EF5">
        <w:rPr>
          <w:rFonts w:ascii="Times New Roman" w:hAnsi="Times New Roman" w:cs="Times New Roman"/>
          <w:sz w:val="24"/>
          <w:szCs w:val="24"/>
        </w:rPr>
        <w:t>: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ab/>
        <w:t>разноуровневого тестирования,;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>устных опросов;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>разноуровневых письменных проверочных работ, включающих задания на соотнесение, обоснование правильного ответа, аргументацию, прослеживание причинно-следственных связе, исторические диктанты.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>выполнения творческих работ (написания эссе, компьютерных презентаций, схем, таблиц).</w:t>
      </w:r>
    </w:p>
    <w:p w:rsidR="00AB7F96" w:rsidRPr="0048617E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64EF5">
        <w:rPr>
          <w:rFonts w:ascii="Times New Roman" w:hAnsi="Times New Roman"/>
          <w:i/>
          <w:iCs/>
          <w:sz w:val="24"/>
          <w:szCs w:val="24"/>
          <w:u w:val="single"/>
        </w:rPr>
        <w:t>Критерии</w:t>
      </w:r>
      <w:r w:rsidRPr="00064EF5">
        <w:rPr>
          <w:rFonts w:ascii="Times New Roman" w:hAnsi="Times New Roman"/>
          <w:sz w:val="24"/>
          <w:szCs w:val="24"/>
        </w:rPr>
        <w:t xml:space="preserve"> оценивания избираю следующие:</w:t>
      </w:r>
    </w:p>
    <w:p w:rsidR="0048617E" w:rsidRPr="00064EF5" w:rsidRDefault="0048617E" w:rsidP="0048617E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8"/>
        <w:gridCol w:w="7447"/>
      </w:tblGrid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Учитывается: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Степень сформированности  интеллектуальных и общеучебных умений;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Самостоятельность ответа;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Речевая грамотность и логическая последовательность ответа.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Оценка «5»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Полно раскрыто содержание материала в объеме программы и учебника;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Четко и правильно даны определения и раскрыто содержание понятий; верно использованы научные термины;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Для доказательства использованы различные умения, выводы, примеры;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Ответ самостоятельный, использованы ранее приобретенные знания.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ap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«4»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Раскрыто основное содержание материала;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Ответ самостоятельный;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«3»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Усвоено основное содержание учебного материала, но изложено фрагментарно, не всегда последовательно;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Ошибки и неточности в использовании научной терминологии, определении понятий.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«2»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Основное содержание учебного материала не раскрыто;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Не даны ответы на вспомогательные вопросы учителя;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Допущены грубые ошибки в определении понятий, при использовании терминологии.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«2» - 0 – 49% правильных ответов;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«3» - 50-60% правильных ответов;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- 61-80% правильных ответов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«5» - более 81 %.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включающие задания соответствующего уровня сложности (минимальный,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правильные, четко сформулированные ответы;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использование терминологии;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грамотное и аккуратное оформление.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помарки в оформлении работы.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оценка «3»: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не раскрыто;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Допущены грубые ошибки в определении понятий, при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использовании терминологии.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показана авторская позиция, сформулированы собственные выводы;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оформлены в соответствии с ГОСТ и требованиями, предъявляемыми к творческим работам обучающихся.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в целом работа оформлена верно;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 - не применяется</w:t>
            </w:r>
          </w:p>
        </w:tc>
      </w:tr>
    </w:tbl>
    <w:p w:rsidR="00AB7F96" w:rsidRPr="00064EF5" w:rsidRDefault="00AB7F96" w:rsidP="00AB7F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Pr="007A75E4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7A75E4" w:rsidRPr="007A75E4" w:rsidRDefault="00264E13" w:rsidP="0048617E">
      <w:pPr>
        <w:pStyle w:val="p53"/>
        <w:spacing w:after="199" w:afterAutospacing="0" w:line="276" w:lineRule="auto"/>
        <w:ind w:left="720"/>
        <w:jc w:val="center"/>
        <w:rPr>
          <w:rStyle w:val="apple-converted-space"/>
          <w:b/>
          <w:color w:val="000000"/>
        </w:rPr>
      </w:pPr>
      <w:r w:rsidRPr="007A75E4">
        <w:rPr>
          <w:b/>
          <w:bCs/>
          <w:color w:val="000000"/>
        </w:rPr>
        <w:lastRenderedPageBreak/>
        <w:t xml:space="preserve">Содержание программы </w:t>
      </w:r>
      <w:r w:rsidR="00DB7CB8" w:rsidRPr="007A75E4">
        <w:rPr>
          <w:rStyle w:val="apple-converted-space"/>
          <w:b/>
          <w:color w:val="000000"/>
        </w:rPr>
        <w:t>11</w:t>
      </w:r>
      <w:r w:rsidR="007A75E4">
        <w:rPr>
          <w:rStyle w:val="apple-converted-space"/>
          <w:b/>
          <w:color w:val="000000"/>
        </w:rPr>
        <w:t xml:space="preserve"> </w:t>
      </w:r>
      <w:r w:rsidR="006D31EC" w:rsidRPr="007A75E4">
        <w:rPr>
          <w:rStyle w:val="apple-converted-space"/>
          <w:b/>
          <w:color w:val="000000"/>
        </w:rPr>
        <w:t>класс.</w:t>
      </w:r>
    </w:p>
    <w:p w:rsidR="00EC3786" w:rsidRPr="007A75E4" w:rsidRDefault="00EC3786" w:rsidP="00DF708D">
      <w:pPr>
        <w:pStyle w:val="p53"/>
        <w:spacing w:after="199" w:afterAutospacing="0" w:line="276" w:lineRule="auto"/>
        <w:ind w:left="720"/>
        <w:rPr>
          <w:rStyle w:val="apple-converted-space"/>
          <w:b/>
          <w:color w:val="000000"/>
        </w:rPr>
      </w:pPr>
      <w:r w:rsidRPr="007A75E4">
        <w:rPr>
          <w:rStyle w:val="apple-converted-space"/>
          <w:b/>
          <w:color w:val="000000"/>
        </w:rPr>
        <w:t>Всеобщая история (2</w:t>
      </w:r>
      <w:r w:rsidR="004E3709" w:rsidRPr="007A75E4">
        <w:rPr>
          <w:rStyle w:val="apple-converted-space"/>
          <w:b/>
          <w:color w:val="000000"/>
        </w:rPr>
        <w:t>4</w:t>
      </w:r>
      <w:r w:rsidRPr="007A75E4">
        <w:rPr>
          <w:rStyle w:val="apple-converted-space"/>
          <w:b/>
          <w:color w:val="000000"/>
        </w:rPr>
        <w:t xml:space="preserve"> часа)</w:t>
      </w:r>
    </w:p>
    <w:p w:rsidR="00C37176" w:rsidRPr="007A75E4" w:rsidRDefault="001D63CB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Мир в начале ХХ века</w:t>
      </w:r>
      <w:r w:rsidRPr="007A75E4">
        <w:rPr>
          <w:color w:val="000000"/>
          <w:shd w:val="clear" w:color="auto" w:fill="FFFFFF"/>
        </w:rPr>
        <w:t xml:space="preserve"> 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Новейшая история: понятие, периодизация. Процессы модернизации общества в новейшее время. Важнейшие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изменения на карте мира.</w:t>
      </w:r>
      <w:r w:rsidR="00EB713D" w:rsidRPr="007A75E4">
        <w:rPr>
          <w:color w:val="000000"/>
          <w:shd w:val="clear" w:color="auto" w:fill="FFFFFF"/>
        </w:rPr>
        <w:t xml:space="preserve"> Проблема достоверности и фальсификации исторических знаний.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Научно-технический прогресс в начале ХХ в. Центры и периферия индустриального мира. Империализм; борьба за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 xml:space="preserve">лидерство. Социальные движения в начале ХХ в. Реформы и революции начала ХХ в. как пути модернизации (опытстран Европы, Америки, Азии). </w:t>
      </w:r>
      <w:r w:rsidRPr="007A75E4">
        <w:rPr>
          <w:color w:val="000000"/>
          <w:shd w:val="clear" w:color="auto" w:fill="FFFFFF"/>
        </w:rPr>
        <w:t>– 1918</w:t>
      </w:r>
    </w:p>
    <w:p w:rsidR="00C37176" w:rsidRPr="007A75E4" w:rsidRDefault="00C37176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Первая мировая война 1914</w:t>
      </w:r>
      <w:r w:rsidRPr="007A75E4">
        <w:rPr>
          <w:b/>
          <w:color w:val="000000"/>
        </w:rPr>
        <w:t>-1918 г.г.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Борьба за передел мира. Первая мировая война: участники, основные фронты, итоги. Война и общество (Европа,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Россия</w:t>
      </w:r>
      <w:r w:rsidRPr="007A75E4">
        <w:rPr>
          <w:color w:val="000000"/>
          <w:shd w:val="clear" w:color="auto" w:fill="FFFFFF"/>
        </w:rPr>
        <w:t>.</w:t>
      </w:r>
    </w:p>
    <w:p w:rsidR="00E16BF3" w:rsidRPr="007A75E4" w:rsidRDefault="001D63CB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Мир между двумя войнами</w:t>
      </w:r>
      <w:r w:rsidRPr="007A75E4">
        <w:rPr>
          <w:color w:val="000000"/>
          <w:shd w:val="clear" w:color="auto" w:fill="FFFFFF"/>
        </w:rPr>
        <w:t xml:space="preserve"> 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Мир после войны. Версальско-Вашингтонская система. Образование новых государств. Революционные события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1918 – начала 1920-х гг. в Европе.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Выбор путей и моделей развития в странах Западной Европы и США: демократия, авторитаризм, тоталитаризм.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Путь компромиссов и реформ (Великобритания, США, Франция). Итальянский фашизм и германский национал-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социализм: идеология и политическая практика. Авторитарные режимы в странах Центральной и Восточной Европы.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Гражданская война в Испании.</w:t>
      </w:r>
    </w:p>
    <w:p w:rsidR="0031562E" w:rsidRPr="007A75E4" w:rsidRDefault="008E5CAA" w:rsidP="007A75E4">
      <w:pPr>
        <w:pStyle w:val="p53"/>
        <w:spacing w:after="199" w:afterAutospacing="0" w:line="276" w:lineRule="auto"/>
        <w:ind w:left="720"/>
        <w:rPr>
          <w:b/>
          <w:color w:val="000000"/>
        </w:rPr>
      </w:pPr>
      <w:r w:rsidRPr="007A75E4">
        <w:rPr>
          <w:color w:val="000000"/>
          <w:shd w:val="clear" w:color="auto" w:fill="FFFFFF"/>
        </w:rPr>
        <w:t>Страны Азии в 1918 – 1939 гг. Революция и реформы в Турции. Новый путь Монголии. Освободительные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движения в Китае, Индии (сравнительная характеристика).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Культура в меняющемся мире: начало века; расширение культурного пространства в межвоенный период (течения,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жанры, досуг); тоталитаризм и культура.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Международные отношения в 1920 – 1930-е гг. «Эра пацифизма». Развёртывание агрессии в Европе, Азии, Африке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нарастание угрозы войны. 1939 год.</w:t>
      </w:r>
      <w:r w:rsidRPr="007A75E4">
        <w:rPr>
          <w:color w:val="000000"/>
        </w:rPr>
        <w:br/>
      </w:r>
      <w:r w:rsidRPr="007A75E4">
        <w:rPr>
          <w:b/>
          <w:color w:val="000000"/>
          <w:shd w:val="clear" w:color="auto" w:fill="FFFFFF"/>
        </w:rPr>
        <w:t>Вторая мир</w:t>
      </w:r>
      <w:r w:rsidR="001D63CB" w:rsidRPr="007A75E4">
        <w:rPr>
          <w:b/>
          <w:color w:val="000000"/>
          <w:shd w:val="clear" w:color="auto" w:fill="FFFFFF"/>
        </w:rPr>
        <w:t>овая война (1939 – 1945)</w:t>
      </w:r>
      <w:r w:rsidR="001D63CB" w:rsidRPr="007A75E4">
        <w:rPr>
          <w:color w:val="000000"/>
          <w:shd w:val="clear" w:color="auto" w:fill="FFFFFF"/>
        </w:rPr>
        <w:t xml:space="preserve"> 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lastRenderedPageBreak/>
        <w:t>Причины, участники, основные этапы, важнейшие фронты и сражения войны. Фронт и тыл. Создание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деятельность антигитлеровской коалиции, дипломатия в годы войны. Человек на войне. Оккупационные режимы,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геноцид, холокост. Коллаборационизм. Сопротивление. Итоги Второй мировой войны.</w:t>
      </w:r>
      <w:r w:rsidRPr="007A75E4">
        <w:rPr>
          <w:color w:val="000000"/>
        </w:rPr>
        <w:br/>
      </w:r>
      <w:r w:rsidR="001D63CB" w:rsidRPr="007A75E4">
        <w:rPr>
          <w:b/>
          <w:color w:val="000000"/>
          <w:shd w:val="clear" w:color="auto" w:fill="FFFFFF"/>
        </w:rPr>
        <w:t xml:space="preserve"> Послевоенный мир</w:t>
      </w:r>
      <w:r w:rsidR="001D63CB" w:rsidRPr="007A75E4">
        <w:rPr>
          <w:color w:val="000000"/>
          <w:shd w:val="clear" w:color="auto" w:fill="FFFFFF"/>
        </w:rPr>
        <w:t xml:space="preserve"> 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Послевоенные перемены в странах Европы и Азии. Двухполюсный мир: Запад и Восток; развёртывание «холодной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войны» Кризис и крушение колониальной системы. Север и Юг. Модели ускоренной модернизации в ХХ в.: дискуссии о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«догоняющем развитии» и «особом пути».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Общество в движении: переход от индустриального к постиндустриальному обществу. Дискуссия о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постиндустриальной стадии общественного развития.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Становление информационного общества. Новые рубежи научно-технического прогресса. Информационная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революция конца ХХ в. Структурные изменения в обществе. Собственность, труд и творчество в информационном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обществе. Социальные движения.</w:t>
      </w:r>
      <w:r w:rsidRPr="007A75E4">
        <w:rPr>
          <w:color w:val="000000"/>
        </w:rPr>
        <w:br/>
      </w:r>
      <w:r w:rsidRPr="007A75E4">
        <w:rPr>
          <w:b/>
          <w:color w:val="000000"/>
          <w:shd w:val="clear" w:color="auto" w:fill="FFFFFF"/>
        </w:rPr>
        <w:t>Мир во второй полови</w:t>
      </w:r>
      <w:r w:rsidR="001D63CB" w:rsidRPr="007A75E4">
        <w:rPr>
          <w:b/>
          <w:color w:val="000000"/>
          <w:shd w:val="clear" w:color="auto" w:fill="FFFFFF"/>
        </w:rPr>
        <w:t>не ХХ – начале ХХI века</w:t>
      </w:r>
      <w:r w:rsidR="001D63CB" w:rsidRPr="007A75E4">
        <w:rPr>
          <w:color w:val="000000"/>
          <w:shd w:val="clear" w:color="auto" w:fill="FFFFFF"/>
        </w:rPr>
        <w:t>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США во второй половине ХХ – начале XXI в.: путь сверхдержавы; политическое развитие (демократы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республиканцы); общественные движения.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Западной Европы: на пути к стабильности и «социальному обществу»; бурные 1960-е гг.; социалисты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консерваторы у власти. Роль политических технологий в информационном обществе. Мировоззренческие основы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«неоконсервативной революции». Современная социал-демократическая и либеральная идеология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Центральной и Восточной Европы: выбор пути во второй половине 1940-х гг.; достижения и противоречия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социалистического развития; события 1989 – 1990 гг.; место в современной Европе.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Народы Азии и Африки во второй половине ХХ – начале ХХI в. Освобождение и выбор путей развития (Юго-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Восточная и Южная Азия, Юго-Западная Азия и Северная Африка, Тропическая и Южная Африка). Проблемы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успехи модернизации; Япония, новые индустриальные страны. Традиционализм и фундаментализм в странах Азии,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Африки. Попытки формирования идеологии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«третьего пути».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Латинской Америки во второй половине ХХ – начале ХХI в.: экономическое развитие и политические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режимы; реформы и революции как пути решения задач модернизации.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Культура во второй половине ХХ – начале ХХI в.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Поиск идеалов и ценностей в послевоенном мире. Массовая культура. Молодёжная культура. Развитие средств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lastRenderedPageBreak/>
        <w:t>массовой коммуникации. Глобализация и национальные культуры. Религия и церковь в современной общественной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жизни. Экуменизм. Особенности духовной жизни современного общества. Изменения в научной картине мира.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Мировоззренческие основы постмодернизма. Культура хай-тека. Роль элитарной и массовой культуры в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информационном обществе.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Международные отношения во второй половине ХХ – начале ХХI в.: тенденции и этапы развития. Проблемы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отношений «Запад – Восток», «Север – Юг». Локальные конфликты и войны, их последствия. Миротворческая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деятельность ООН и других международных организаций. Региональная интеграция (Европа, Азия, Латинская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Америка и др.).Европейский Союз. Кризис международно-правовой системы и проблема национального суверенитета.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Глобализация общественного развития на рубеже XX-XXI </w:t>
      </w:r>
      <w:r w:rsidR="001D63CB" w:rsidRPr="007A75E4">
        <w:rPr>
          <w:color w:val="000000"/>
          <w:shd w:val="clear" w:color="auto" w:fill="FFFFFF"/>
        </w:rPr>
        <w:t>вв.</w:t>
      </w:r>
      <w:r w:rsidR="00D12B32">
        <w:rPr>
          <w:color w:val="000000"/>
          <w:shd w:val="clear" w:color="auto" w:fill="FFFFFF"/>
        </w:rPr>
        <w:t xml:space="preserve"> </w:t>
      </w:r>
      <w:r w:rsidR="001D63CB" w:rsidRPr="007A75E4">
        <w:rPr>
          <w:color w:val="000000"/>
          <w:shd w:val="clear" w:color="auto" w:fill="FFFFFF"/>
        </w:rPr>
        <w:t xml:space="preserve"> Интернационализ</w:t>
      </w:r>
      <w:r w:rsidR="00D12B32">
        <w:rPr>
          <w:color w:val="000000"/>
          <w:shd w:val="clear" w:color="auto" w:fill="FFFFFF"/>
        </w:rPr>
        <w:t>а</w:t>
      </w:r>
      <w:r w:rsidRPr="007A75E4">
        <w:rPr>
          <w:color w:val="000000"/>
          <w:shd w:val="clear" w:color="auto" w:fill="FFFFFF"/>
        </w:rPr>
        <w:t>ция экономики и формирование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единого информ</w:t>
      </w:r>
      <w:r w:rsidR="00D12B32">
        <w:rPr>
          <w:color w:val="000000"/>
          <w:shd w:val="clear" w:color="auto" w:fill="FFFFFF"/>
        </w:rPr>
        <w:t>ационного пространства. Антигло</w:t>
      </w:r>
      <w:r w:rsidRPr="007A75E4">
        <w:rPr>
          <w:color w:val="000000"/>
          <w:shd w:val="clear" w:color="auto" w:fill="FFFFFF"/>
        </w:rPr>
        <w:t>бализм. Глобальные проблемы современности. Экологические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движения. Проблема «мирового Юга». Причины возрождения религи</w:t>
      </w:r>
      <w:r w:rsidR="00D12B32">
        <w:rPr>
          <w:color w:val="000000"/>
          <w:shd w:val="clear" w:color="auto" w:fill="FFFFFF"/>
        </w:rPr>
        <w:t>озного фундаментализма и национ</w:t>
      </w:r>
      <w:r w:rsidRPr="007A75E4">
        <w:rPr>
          <w:color w:val="000000"/>
          <w:shd w:val="clear" w:color="auto" w:fill="FFFFFF"/>
        </w:rPr>
        <w:t>алистического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экстремизма в начале XXI в. Мировое сообщество в начале XXI в</w:t>
      </w:r>
    </w:p>
    <w:p w:rsidR="0031562E" w:rsidRPr="007A75E4" w:rsidRDefault="0031562E" w:rsidP="0031562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03436" w:rsidRPr="007A75E4" w:rsidRDefault="004104D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 История  России ( 3</w:t>
      </w:r>
      <w:r w:rsidR="004E3709" w:rsidRPr="007A75E4">
        <w:rPr>
          <w:rFonts w:ascii="Times New Roman" w:hAnsi="Times New Roman" w:cs="Times New Roman"/>
          <w:b/>
          <w:sz w:val="24"/>
          <w:szCs w:val="24"/>
        </w:rPr>
        <w:t>4</w:t>
      </w:r>
      <w:r w:rsidRPr="007A75E4">
        <w:rPr>
          <w:rFonts w:ascii="Times New Roman" w:hAnsi="Times New Roman" w:cs="Times New Roman"/>
          <w:b/>
          <w:sz w:val="24"/>
          <w:szCs w:val="24"/>
        </w:rPr>
        <w:t xml:space="preserve">  часов )</w:t>
      </w:r>
    </w:p>
    <w:p w:rsidR="004104D1" w:rsidRPr="007A75E4" w:rsidRDefault="004104D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103436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Российская империя в начале ХХ в.</w:t>
      </w:r>
    </w:p>
    <w:p w:rsidR="00103436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Российский монополистический капитализм и его особенности.</w:t>
      </w: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Роль государства и частного капитала в экономической жизни страны. Отечественный и зарубежный капитал в России. Реформы С.Ю. Витте и П.А. Столыпина Обострение экономических и социальных противоречий в условиях форсированной модернизации. Дискуссия о месте России в мировой экономике начала ХХ в. Идейные течения, политические партии и общественные движения в России в начале XX в. Консервативные, либерально-демократические, социалистические,</w:t>
      </w:r>
      <w:r w:rsidR="00174D32" w:rsidRPr="007A75E4">
        <w:rPr>
          <w:rFonts w:ascii="Times New Roman" w:hAnsi="Times New Roman" w:cs="Times New Roman"/>
          <w:sz w:val="24"/>
          <w:szCs w:val="24"/>
        </w:rPr>
        <w:t xml:space="preserve"> национальные движения. Револю</w:t>
      </w:r>
      <w:r w:rsidRPr="007A75E4">
        <w:rPr>
          <w:rFonts w:ascii="Times New Roman" w:hAnsi="Times New Roman" w:cs="Times New Roman"/>
          <w:sz w:val="24"/>
          <w:szCs w:val="24"/>
        </w:rPr>
        <w:t xml:space="preserve">ционное движение: состав, цели, методы борьбы. Революция 1905-1907 гг. Становление российского парламентаризма. I и II Государственные Думы: состав, деятельность. Третьеиюньская монархия. Борьба властей с оппозицией и революционным движением. Россия в системе военно-политических союзов на рубеже XIX-XX вв. Русско-японская война 1904-1905 гг. Россия в Первой мировой войне 1914-1918 гг. Влияние войны на российское общество. Общественно-политический кризис накануне 1917 г. Идейные искания российской интеллигенции в начале ХХ в. Русская религиозная философия. «Серебряный век» русской поэзии. Критический реализм. Русский авангард. Отражение духовного кризиса в художественной культуре декаданса. Элитарная и народная культура. </w:t>
      </w:r>
    </w:p>
    <w:p w:rsidR="00D056C9" w:rsidRPr="007A75E4" w:rsidRDefault="00D056C9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lastRenderedPageBreak/>
        <w:t>Революция 1917 г. и гражданская война в России Революция 1917 г.</w:t>
      </w: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падения самодержавия. </w:t>
      </w: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Временное правительство и Советы</w:t>
      </w:r>
      <w:r w:rsidR="00174D32" w:rsidRPr="007A75E4">
        <w:rPr>
          <w:rFonts w:ascii="Times New Roman" w:hAnsi="Times New Roman" w:cs="Times New Roman"/>
          <w:sz w:val="24"/>
          <w:szCs w:val="24"/>
        </w:rPr>
        <w:t>. Про</w:t>
      </w:r>
      <w:r w:rsidRPr="007A75E4">
        <w:rPr>
          <w:rFonts w:ascii="Times New Roman" w:hAnsi="Times New Roman" w:cs="Times New Roman"/>
          <w:sz w:val="24"/>
          <w:szCs w:val="24"/>
        </w:rPr>
        <w:t>возглашение России республикой. Ликвидация сословного строя. Внутренняя политика Временного правительства. Кризисы власти. Маргинализация общества. Разлож</w:t>
      </w:r>
      <w:r w:rsidR="00174D32" w:rsidRPr="007A75E4">
        <w:rPr>
          <w:rFonts w:ascii="Times New Roman" w:hAnsi="Times New Roman" w:cs="Times New Roman"/>
          <w:sz w:val="24"/>
          <w:szCs w:val="24"/>
        </w:rPr>
        <w:t>ение армии, углубление экономи</w:t>
      </w:r>
      <w:r w:rsidRPr="007A75E4">
        <w:rPr>
          <w:rFonts w:ascii="Times New Roman" w:hAnsi="Times New Roman" w:cs="Times New Roman"/>
          <w:sz w:val="24"/>
          <w:szCs w:val="24"/>
        </w:rPr>
        <w:t>ческих трудностей, положение на национальных окраинах. Причины слабости демократических сил России. Политическая тактика большевиков, их приход к власти. Бо</w:t>
      </w:r>
      <w:r w:rsidR="00174D32" w:rsidRPr="007A75E4">
        <w:rPr>
          <w:rFonts w:ascii="Times New Roman" w:hAnsi="Times New Roman" w:cs="Times New Roman"/>
          <w:sz w:val="24"/>
          <w:szCs w:val="24"/>
        </w:rPr>
        <w:t>льшевизация Советов. Провозгла</w:t>
      </w:r>
      <w:r w:rsidRPr="007A75E4">
        <w:rPr>
          <w:rFonts w:ascii="Times New Roman" w:hAnsi="Times New Roman" w:cs="Times New Roman"/>
          <w:sz w:val="24"/>
          <w:szCs w:val="24"/>
        </w:rPr>
        <w:t>шение и утверждение Советской власти. Характер событий октября 1917 г. в оценках современников и историков. Первые декреты Советской власти. Отделение церкви от государства и восстановление патриаршества. Созыв и роспуск Учредительного собрания. Борьб</w:t>
      </w:r>
      <w:r w:rsidR="00174D32" w:rsidRPr="007A75E4">
        <w:rPr>
          <w:rFonts w:ascii="Times New Roman" w:hAnsi="Times New Roman" w:cs="Times New Roman"/>
          <w:sz w:val="24"/>
          <w:szCs w:val="24"/>
        </w:rPr>
        <w:t>а в партии большевиков и Совет</w:t>
      </w:r>
      <w:r w:rsidRPr="007A75E4">
        <w:rPr>
          <w:rFonts w:ascii="Times New Roman" w:hAnsi="Times New Roman" w:cs="Times New Roman"/>
          <w:sz w:val="24"/>
          <w:szCs w:val="24"/>
        </w:rPr>
        <w:t>ском правительстве по вопросу о путях выхода из мировой войны. Бр</w:t>
      </w:r>
      <w:r w:rsidR="00174D32" w:rsidRPr="007A75E4">
        <w:rPr>
          <w:rFonts w:ascii="Times New Roman" w:hAnsi="Times New Roman" w:cs="Times New Roman"/>
          <w:sz w:val="24"/>
          <w:szCs w:val="24"/>
        </w:rPr>
        <w:t>естский мир и его итоги. Созда</w:t>
      </w:r>
      <w:r w:rsidRPr="007A75E4">
        <w:rPr>
          <w:rFonts w:ascii="Times New Roman" w:hAnsi="Times New Roman" w:cs="Times New Roman"/>
          <w:sz w:val="24"/>
          <w:szCs w:val="24"/>
        </w:rPr>
        <w:t>ние РСФСР. Конституция 1918 г. Установление однопартийной системы в России. Гражданская война и интервенция: этапы, участники. Дискусс</w:t>
      </w:r>
      <w:r w:rsidR="00174D32" w:rsidRPr="007A75E4">
        <w:rPr>
          <w:rFonts w:ascii="Times New Roman" w:hAnsi="Times New Roman" w:cs="Times New Roman"/>
          <w:sz w:val="24"/>
          <w:szCs w:val="24"/>
        </w:rPr>
        <w:t>ия о причинах, характере и хро</w:t>
      </w:r>
      <w:r w:rsidRPr="007A75E4">
        <w:rPr>
          <w:rFonts w:ascii="Times New Roman" w:hAnsi="Times New Roman" w:cs="Times New Roman"/>
          <w:sz w:val="24"/>
          <w:szCs w:val="24"/>
        </w:rPr>
        <w:t>нологических рамках гражданской войны. Цели и идеология противоборствующих сторон. «Зеленое» движение. Политика «военного коммунизма». Белый и красный террор. Итоги гражданской войны. Причины поражения белого движения. Создание Коминтерна. Война с Польшей и провал курса на мировую революцию. Экономическое и политическое положение Советской России после гражданской войны. Кронштадтский мятеж. Переход к новой экономической политике.</w:t>
      </w:r>
    </w:p>
    <w:p w:rsidR="007415FD" w:rsidRPr="007A75E4" w:rsidRDefault="007415F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1562E" w:rsidRPr="007A75E4" w:rsidRDefault="0031562E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Советское общество в 1922-1941 гг.</w:t>
      </w: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и предпосылки объединения советских республик. </w:t>
      </w:r>
    </w:p>
    <w:p w:rsidR="00952BCE" w:rsidRPr="007A75E4" w:rsidRDefault="00174D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Полемика о принципах националь</w:t>
      </w:r>
      <w:r w:rsidR="00F76B63" w:rsidRPr="007A75E4">
        <w:rPr>
          <w:rFonts w:ascii="Times New Roman" w:hAnsi="Times New Roman" w:cs="Times New Roman"/>
          <w:sz w:val="24"/>
          <w:szCs w:val="24"/>
        </w:rPr>
        <w:t>но-государственного строительства. Образование СССР. Основные направления и принципы нацио- нальной политики советской власти. Партийные дискуссии о путях и методах построения социализма в СССР. Борьба за власть в правящей партии. Концепция построения социализма в отдельно вз</w:t>
      </w:r>
      <w:r w:rsidRPr="007A75E4">
        <w:rPr>
          <w:rFonts w:ascii="Times New Roman" w:hAnsi="Times New Roman" w:cs="Times New Roman"/>
          <w:sz w:val="24"/>
          <w:szCs w:val="24"/>
        </w:rPr>
        <w:t>ятой стране. Успехи, противоре</w:t>
      </w:r>
      <w:r w:rsidR="00F76B63" w:rsidRPr="007A75E4">
        <w:rPr>
          <w:rFonts w:ascii="Times New Roman" w:hAnsi="Times New Roman" w:cs="Times New Roman"/>
          <w:sz w:val="24"/>
          <w:szCs w:val="24"/>
        </w:rPr>
        <w:t>чия и кризисы НЭПа. Денежная реформа. Роль государства в эконо</w:t>
      </w:r>
      <w:r w:rsidRPr="007A75E4">
        <w:rPr>
          <w:rFonts w:ascii="Times New Roman" w:hAnsi="Times New Roman" w:cs="Times New Roman"/>
          <w:sz w:val="24"/>
          <w:szCs w:val="24"/>
        </w:rPr>
        <w:t>мике периода НЭПа. Новая эконо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мическая политика в оценках историков и современников. Причин</w:t>
      </w:r>
      <w:r w:rsidRPr="007A75E4">
        <w:rPr>
          <w:rFonts w:ascii="Times New Roman" w:hAnsi="Times New Roman" w:cs="Times New Roman"/>
          <w:sz w:val="24"/>
          <w:szCs w:val="24"/>
        </w:rPr>
        <w:t>ы свертывания НЭПа. Выбор стра</w:t>
      </w:r>
      <w:r w:rsidR="00F76B63" w:rsidRPr="007A75E4">
        <w:rPr>
          <w:rFonts w:ascii="Times New Roman" w:hAnsi="Times New Roman" w:cs="Times New Roman"/>
          <w:sz w:val="24"/>
          <w:szCs w:val="24"/>
        </w:rPr>
        <w:t>тегии форсированного социально-экономического развития. Переход к пла</w:t>
      </w:r>
      <w:r w:rsidRPr="007A75E4">
        <w:rPr>
          <w:rFonts w:ascii="Times New Roman" w:hAnsi="Times New Roman" w:cs="Times New Roman"/>
          <w:sz w:val="24"/>
          <w:szCs w:val="24"/>
        </w:rPr>
        <w:t>новой экономике. Индуст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риализация, ее источники и результаты. Создание новых отраслей </w:t>
      </w:r>
      <w:r w:rsidRPr="007A75E4">
        <w:rPr>
          <w:rFonts w:ascii="Times New Roman" w:hAnsi="Times New Roman" w:cs="Times New Roman"/>
          <w:sz w:val="24"/>
          <w:szCs w:val="24"/>
        </w:rPr>
        <w:t>промышленности. Складывание ин</w:t>
      </w:r>
      <w:r w:rsidR="00F76B63" w:rsidRPr="007A75E4">
        <w:rPr>
          <w:rFonts w:ascii="Times New Roman" w:hAnsi="Times New Roman" w:cs="Times New Roman"/>
          <w:sz w:val="24"/>
          <w:szCs w:val="24"/>
        </w:rPr>
        <w:t>дустриальной базы на востоке страны. Создание военно-промышл</w:t>
      </w:r>
      <w:r w:rsidRPr="007A75E4">
        <w:rPr>
          <w:rFonts w:ascii="Times New Roman" w:hAnsi="Times New Roman" w:cs="Times New Roman"/>
          <w:sz w:val="24"/>
          <w:szCs w:val="24"/>
        </w:rPr>
        <w:t>енного комплекса. Коллективиза</w:t>
      </w:r>
      <w:r w:rsidR="00F76B63" w:rsidRPr="007A75E4">
        <w:rPr>
          <w:rFonts w:ascii="Times New Roman" w:hAnsi="Times New Roman" w:cs="Times New Roman"/>
          <w:sz w:val="24"/>
          <w:szCs w:val="24"/>
        </w:rPr>
        <w:t>ция, ее социальные и экономические последствия. Противоречия социалистической модернизации. Централизованная (командная) система управления страно</w:t>
      </w:r>
      <w:r w:rsidRPr="007A75E4">
        <w:rPr>
          <w:rFonts w:ascii="Times New Roman" w:hAnsi="Times New Roman" w:cs="Times New Roman"/>
          <w:sz w:val="24"/>
          <w:szCs w:val="24"/>
        </w:rPr>
        <w:t>й. Мобилизационный характер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ветской экономики. Дискуссии о советском типе государственнос</w:t>
      </w:r>
      <w:r w:rsidRPr="007A75E4">
        <w:rPr>
          <w:rFonts w:ascii="Times New Roman" w:hAnsi="Times New Roman" w:cs="Times New Roman"/>
          <w:sz w:val="24"/>
          <w:szCs w:val="24"/>
        </w:rPr>
        <w:t>ти. Партийный аппарат и номенк</w:t>
      </w:r>
      <w:r w:rsidR="00F76B63" w:rsidRPr="007A75E4">
        <w:rPr>
          <w:rFonts w:ascii="Times New Roman" w:hAnsi="Times New Roman" w:cs="Times New Roman"/>
          <w:sz w:val="24"/>
          <w:szCs w:val="24"/>
        </w:rPr>
        <w:t>латура. Культ личности И.В.Сталина. Массовые репрессии, их мо</w:t>
      </w:r>
      <w:r w:rsidRPr="007A75E4">
        <w:rPr>
          <w:rFonts w:ascii="Times New Roman" w:hAnsi="Times New Roman" w:cs="Times New Roman"/>
          <w:sz w:val="24"/>
          <w:szCs w:val="24"/>
        </w:rPr>
        <w:t>тивы, направленность и последст</w:t>
      </w:r>
      <w:r w:rsidR="00F76B63" w:rsidRPr="007A75E4">
        <w:rPr>
          <w:rFonts w:ascii="Times New Roman" w:hAnsi="Times New Roman" w:cs="Times New Roman"/>
          <w:sz w:val="24"/>
          <w:szCs w:val="24"/>
        </w:rPr>
        <w:t>вия. Создание системы исправительно-трудовых лагерей. Итоги соц</w:t>
      </w:r>
      <w:r w:rsidRPr="007A75E4">
        <w:rPr>
          <w:rFonts w:ascii="Times New Roman" w:hAnsi="Times New Roman" w:cs="Times New Roman"/>
          <w:sz w:val="24"/>
          <w:szCs w:val="24"/>
        </w:rPr>
        <w:t>иально-экономического и полити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ческого развития СССР в 1920-1930-х гг. Конституция 1936 г. Идеологические основы </w:t>
      </w:r>
      <w:r w:rsidR="00F76B63" w:rsidRPr="007A75E4">
        <w:rPr>
          <w:rFonts w:ascii="Times New Roman" w:hAnsi="Times New Roman" w:cs="Times New Roman"/>
          <w:sz w:val="24"/>
          <w:szCs w:val="24"/>
        </w:rPr>
        <w:lastRenderedPageBreak/>
        <w:t>советского общества и культура в 1920-х – 1930-х гг. Литературно- художественные группировки 1920-х гг. Утверждение метода социалистического реализма. Советская интеллигенция. Пропагандистская направленность официальной советской культуры. «Краткий курс истории ВКП(б)». Задачи и итоги «культурной революции». Ликвида</w:t>
      </w:r>
      <w:r w:rsidRPr="007A75E4">
        <w:rPr>
          <w:rFonts w:ascii="Times New Roman" w:hAnsi="Times New Roman" w:cs="Times New Roman"/>
          <w:sz w:val="24"/>
          <w:szCs w:val="24"/>
        </w:rPr>
        <w:t>ция неграмотности, создание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ветской системы образования. Наука в СССР в 1920-1930-е гг. Повседневная жизнь советских людей. Русское зарубежье. Раскол в РПЦ. Внешнеполитическая стратегия СССР в период между мир</w:t>
      </w:r>
      <w:r w:rsidRPr="007A75E4">
        <w:rPr>
          <w:rFonts w:ascii="Times New Roman" w:hAnsi="Times New Roman" w:cs="Times New Roman"/>
          <w:sz w:val="24"/>
          <w:szCs w:val="24"/>
        </w:rPr>
        <w:t>овыми войнами. Деятельность Ко</w:t>
      </w:r>
      <w:r w:rsidR="00F76B63" w:rsidRPr="007A75E4">
        <w:rPr>
          <w:rFonts w:ascii="Times New Roman" w:hAnsi="Times New Roman" w:cs="Times New Roman"/>
          <w:sz w:val="24"/>
          <w:szCs w:val="24"/>
        </w:rPr>
        <w:t>минтерна. Дипломатическое признание СССР. Рост военной угрозы в начале 1930-х гг. и проблемы коллективной безопасности. СССР и Лига наций. Военные столкнов</w:t>
      </w:r>
      <w:r w:rsidRPr="007A75E4">
        <w:rPr>
          <w:rFonts w:ascii="Times New Roman" w:hAnsi="Times New Roman" w:cs="Times New Roman"/>
          <w:sz w:val="24"/>
          <w:szCs w:val="24"/>
        </w:rPr>
        <w:t>ения СССР с Японией у озера Ха</w:t>
      </w:r>
      <w:r w:rsidR="00F76B63" w:rsidRPr="007A75E4">
        <w:rPr>
          <w:rFonts w:ascii="Times New Roman" w:hAnsi="Times New Roman" w:cs="Times New Roman"/>
          <w:sz w:val="24"/>
          <w:szCs w:val="24"/>
        </w:rPr>
        <w:t>сан, в районе реки Халхин-Гол. Советско-германские отношения в 19</w:t>
      </w:r>
      <w:r w:rsidRPr="007A75E4">
        <w:rPr>
          <w:rFonts w:ascii="Times New Roman" w:hAnsi="Times New Roman" w:cs="Times New Roman"/>
          <w:sz w:val="24"/>
          <w:szCs w:val="24"/>
        </w:rPr>
        <w:t>39-1940 гг. Дискуссия об их ха</w:t>
      </w:r>
      <w:r w:rsidR="00F76B63" w:rsidRPr="007A75E4">
        <w:rPr>
          <w:rFonts w:ascii="Times New Roman" w:hAnsi="Times New Roman" w:cs="Times New Roman"/>
          <w:sz w:val="24"/>
          <w:szCs w:val="24"/>
        </w:rPr>
        <w:t>рактере в исторической науке. Политика СССР на начальном этапе</w:t>
      </w:r>
      <w:r w:rsidRPr="007A75E4">
        <w:rPr>
          <w:rFonts w:ascii="Times New Roman" w:hAnsi="Times New Roman" w:cs="Times New Roman"/>
          <w:sz w:val="24"/>
          <w:szCs w:val="24"/>
        </w:rPr>
        <w:t xml:space="preserve"> Второй мировой войны. Расшире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ние территории Советского Союза. </w:t>
      </w:r>
    </w:p>
    <w:p w:rsidR="00174D32" w:rsidRPr="007A75E4" w:rsidRDefault="00174D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952BC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Советский Союз в годы Великой Отечественной войны</w:t>
      </w:r>
    </w:p>
    <w:p w:rsidR="00952BC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Великой Отечественной войны. </w:t>
      </w:r>
    </w:p>
    <w:p w:rsidR="00952BCE" w:rsidRPr="007A75E4" w:rsidRDefault="00952BC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Подготовка СССР</w:t>
      </w:r>
      <w:r w:rsidR="00833BC6" w:rsidRPr="007A75E4">
        <w:rPr>
          <w:rFonts w:ascii="Times New Roman" w:hAnsi="Times New Roman" w:cs="Times New Roman"/>
          <w:sz w:val="24"/>
          <w:szCs w:val="24"/>
        </w:rPr>
        <w:t xml:space="preserve"> к войне. Состояние Красной Ар</w:t>
      </w:r>
      <w:r w:rsidRPr="007A75E4">
        <w:rPr>
          <w:rFonts w:ascii="Times New Roman" w:hAnsi="Times New Roman" w:cs="Times New Roman"/>
          <w:sz w:val="24"/>
          <w:szCs w:val="24"/>
        </w:rPr>
        <w:t>мии накануне войны. Нападение Германии на СССР. Великая Отечественная война</w:t>
      </w:r>
      <w:r w:rsidR="00833BC6" w:rsidRPr="007A75E4">
        <w:rPr>
          <w:rFonts w:ascii="Times New Roman" w:hAnsi="Times New Roman" w:cs="Times New Roman"/>
          <w:sz w:val="24"/>
          <w:szCs w:val="24"/>
        </w:rPr>
        <w:t>: основные этапы военных дейст</w:t>
      </w:r>
      <w:r w:rsidRPr="007A75E4">
        <w:rPr>
          <w:rFonts w:ascii="Times New Roman" w:hAnsi="Times New Roman" w:cs="Times New Roman"/>
          <w:sz w:val="24"/>
          <w:szCs w:val="24"/>
        </w:rPr>
        <w:t>вий. Причины неудач на начальном этапе войны. Оккупационный режим на советской территории. Смоленское сражение. Блокада Ленинграда. Военно-стратегическое</w:t>
      </w:r>
      <w:r w:rsidR="00833BC6" w:rsidRPr="007A75E4">
        <w:rPr>
          <w:rFonts w:ascii="Times New Roman" w:hAnsi="Times New Roman" w:cs="Times New Roman"/>
          <w:sz w:val="24"/>
          <w:szCs w:val="24"/>
        </w:rPr>
        <w:t xml:space="preserve"> и международное значение побе</w:t>
      </w:r>
      <w:r w:rsidRPr="007A75E4">
        <w:rPr>
          <w:rFonts w:ascii="Times New Roman" w:hAnsi="Times New Roman" w:cs="Times New Roman"/>
          <w:sz w:val="24"/>
          <w:szCs w:val="24"/>
        </w:rPr>
        <w:t>ды Красной Армии под Москвой. 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 Капитуляция нацистской Германии. Участие СССР в войне с Японией. Развитие советского военного искусства. Мобилизация страны на войну. Народное ополчение. Партизан</w:t>
      </w:r>
      <w:r w:rsidR="00833BC6" w:rsidRPr="007A75E4">
        <w:rPr>
          <w:rFonts w:ascii="Times New Roman" w:hAnsi="Times New Roman" w:cs="Times New Roman"/>
          <w:sz w:val="24"/>
          <w:szCs w:val="24"/>
        </w:rPr>
        <w:t>ское движение и его вклад в По</w:t>
      </w:r>
      <w:r w:rsidRPr="007A75E4">
        <w:rPr>
          <w:rFonts w:ascii="Times New Roman" w:hAnsi="Times New Roman" w:cs="Times New Roman"/>
          <w:sz w:val="24"/>
          <w:szCs w:val="24"/>
        </w:rPr>
        <w:t>беду. Перевод экономики СССР на военные рельсы. Эвакуация насе</w:t>
      </w:r>
      <w:r w:rsidR="00833BC6" w:rsidRPr="007A75E4">
        <w:rPr>
          <w:rFonts w:ascii="Times New Roman" w:hAnsi="Times New Roman" w:cs="Times New Roman"/>
          <w:sz w:val="24"/>
          <w:szCs w:val="24"/>
        </w:rPr>
        <w:t>ления и производственных мощно</w:t>
      </w:r>
      <w:r w:rsidRPr="007A75E4">
        <w:rPr>
          <w:rFonts w:ascii="Times New Roman" w:hAnsi="Times New Roman" w:cs="Times New Roman"/>
          <w:sz w:val="24"/>
          <w:szCs w:val="24"/>
        </w:rPr>
        <w:t xml:space="preserve">стей на восток страны. Идеология и культура в военные годы. Русская Православная церковь в годы войны. Героизм народа на фронте и в тылу. СССР в антигитлеровской коалиции. Конференции союзников в Тегеране, Ялте и Потсдаме и их решения. Ленд-лиз и его значение. Итоги Великой Отечественной войны. Цена Победы. Роль СССР во Второй мировой войне и решении вопросов послевоенного устройства мира. </w:t>
      </w:r>
    </w:p>
    <w:p w:rsidR="00D647CF" w:rsidRPr="007A75E4" w:rsidRDefault="00D647CF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СССР в первые послевоенные десятилетия</w:t>
      </w: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Социально-экономическое положение СССР после войны.</w:t>
      </w:r>
    </w:p>
    <w:p w:rsidR="000533BA" w:rsidRPr="007A75E4" w:rsidRDefault="000533BA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Во</w:t>
      </w:r>
      <w:r w:rsidR="00833BC6" w:rsidRPr="007A75E4">
        <w:rPr>
          <w:rFonts w:ascii="Times New Roman" w:hAnsi="Times New Roman" w:cs="Times New Roman"/>
          <w:sz w:val="24"/>
          <w:szCs w:val="24"/>
        </w:rPr>
        <w:t>сстановление хозяйства. Идеоло</w:t>
      </w:r>
      <w:r w:rsidRPr="007A75E4">
        <w:rPr>
          <w:rFonts w:ascii="Times New Roman" w:hAnsi="Times New Roman" w:cs="Times New Roman"/>
          <w:sz w:val="24"/>
          <w:szCs w:val="24"/>
        </w:rPr>
        <w:t>гические кампании конца 1940-х гг. Холодная война, споры о ее при</w:t>
      </w:r>
      <w:r w:rsidR="006337F7" w:rsidRPr="007A75E4">
        <w:rPr>
          <w:rFonts w:ascii="Times New Roman" w:hAnsi="Times New Roman" w:cs="Times New Roman"/>
          <w:sz w:val="24"/>
          <w:szCs w:val="24"/>
        </w:rPr>
        <w:t xml:space="preserve">чинах и характере. Гонка </w:t>
      </w:r>
      <w:r w:rsidR="006337F7" w:rsidRPr="007A75E4">
        <w:rPr>
          <w:rFonts w:ascii="Times New Roman" w:hAnsi="Times New Roman" w:cs="Times New Roman"/>
          <w:sz w:val="24"/>
          <w:szCs w:val="24"/>
        </w:rPr>
        <w:lastRenderedPageBreak/>
        <w:t>воору</w:t>
      </w:r>
      <w:r w:rsidRPr="007A75E4">
        <w:rPr>
          <w:rFonts w:ascii="Times New Roman" w:hAnsi="Times New Roman" w:cs="Times New Roman"/>
          <w:sz w:val="24"/>
          <w:szCs w:val="24"/>
        </w:rPr>
        <w:t xml:space="preserve">жений и ее влияние на экономику и внешнюю политику страны. Создание ракетно-ядерного оружия в СССР. Политическая жизнь страны в 1950-х гг. Борьба за власть в высшем руководстве СССР после смерти И.В. Сталина. Поиск путей реформирования страны. ХХ съезд КПСС и осуждение культа личности. Концепция построения коммунизма. Экономические реформы 1950-х – начала 1960-х гг., реорганизации органов власти и управления, причины их неудач. Политика Н.С. Хрущева в оценках историков. Биполярный характер послевоенной системы международных отношений. Военно- политические союзы. Формирование мировой социалистической </w:t>
      </w:r>
      <w:r w:rsidR="006337F7" w:rsidRPr="007A75E4">
        <w:rPr>
          <w:rFonts w:ascii="Times New Roman" w:hAnsi="Times New Roman" w:cs="Times New Roman"/>
          <w:sz w:val="24"/>
          <w:szCs w:val="24"/>
        </w:rPr>
        <w:t>системы. Характер взаимоотноше</w:t>
      </w:r>
      <w:r w:rsidRPr="007A75E4">
        <w:rPr>
          <w:rFonts w:ascii="Times New Roman" w:hAnsi="Times New Roman" w:cs="Times New Roman"/>
          <w:sz w:val="24"/>
          <w:szCs w:val="24"/>
        </w:rPr>
        <w:t>ний СССР с социалистическими странами. СССР в глобальных и региональных конфликтах в 1950-х – начала 1960-х гг. Карибский кризис и его значение. Духовная жизнь в послевоенные годы. Ужесточение парти</w:t>
      </w:r>
      <w:r w:rsidR="00833BC6" w:rsidRPr="007A75E4">
        <w:rPr>
          <w:rFonts w:ascii="Times New Roman" w:hAnsi="Times New Roman" w:cs="Times New Roman"/>
          <w:sz w:val="24"/>
          <w:szCs w:val="24"/>
        </w:rPr>
        <w:t>йного контроля над сферой куль</w:t>
      </w:r>
      <w:r w:rsidRPr="007A75E4">
        <w:rPr>
          <w:rFonts w:ascii="Times New Roman" w:hAnsi="Times New Roman" w:cs="Times New Roman"/>
          <w:sz w:val="24"/>
          <w:szCs w:val="24"/>
        </w:rPr>
        <w:t>туры. Демократизация общественной жизни в период «оттепели». Борьба с инакомыслием в начале 1960-х гг. Научно-техническое развитие СССР, достижения в освоении космоса.</w:t>
      </w: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Pr="007A75E4" w:rsidRDefault="00C5406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СССР в середине 1960-х - начале 1980-х гг. </w:t>
      </w:r>
    </w:p>
    <w:p w:rsidR="00C5406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Экономические реформы середины 1960-х гг., причины их н</w:t>
      </w:r>
      <w:r w:rsidR="006337F7" w:rsidRPr="007A75E4">
        <w:rPr>
          <w:rFonts w:ascii="Times New Roman" w:hAnsi="Times New Roman" w:cs="Times New Roman"/>
          <w:sz w:val="24"/>
          <w:szCs w:val="24"/>
        </w:rPr>
        <w:t>еудач.</w:t>
      </w:r>
    </w:p>
    <w:p w:rsidR="00C5406E" w:rsidRPr="007A75E4" w:rsidRDefault="00C5406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6337F7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Замедление темпов эконо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мического роста. Снижение темпов научно-технического прогресса и возникновение зависимости от импорта продовольствия. Дефицит товаров народного потребления, развитие «теневой экономики», усиление коррупции. «Застой» как проявление кризиса советской модели развития. Социальная структура советского общества. Межнацион</w:t>
      </w:r>
      <w:r w:rsidRPr="007A75E4">
        <w:rPr>
          <w:rFonts w:ascii="Times New Roman" w:hAnsi="Times New Roman" w:cs="Times New Roman"/>
          <w:sz w:val="24"/>
          <w:szCs w:val="24"/>
        </w:rPr>
        <w:t>альные отношения в СССР. Нарас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тание социальной элитарности и массовых нигилистических настроений в условиях господства </w:t>
      </w:r>
      <w:r w:rsidR="00833BC6" w:rsidRPr="007A75E4">
        <w:rPr>
          <w:rFonts w:ascii="Times New Roman" w:hAnsi="Times New Roman" w:cs="Times New Roman"/>
          <w:sz w:val="24"/>
          <w:szCs w:val="24"/>
        </w:rPr>
        <w:t>пар</w:t>
      </w:r>
      <w:r w:rsidR="00F76B63" w:rsidRPr="007A75E4">
        <w:rPr>
          <w:rFonts w:ascii="Times New Roman" w:hAnsi="Times New Roman" w:cs="Times New Roman"/>
          <w:sz w:val="24"/>
          <w:szCs w:val="24"/>
        </w:rPr>
        <w:t>тийно-государственной системы. Концепция развитого социализма. Конституционное закрепление руководящей роли КПСС. Конституция 1977 г. Международные обязательства СССР по соблюдению прав человека. Диссидентское и правозащитное движения. Попытки преодол</w:t>
      </w:r>
      <w:r w:rsidR="00833BC6" w:rsidRPr="007A75E4">
        <w:rPr>
          <w:rFonts w:ascii="Times New Roman" w:hAnsi="Times New Roman" w:cs="Times New Roman"/>
          <w:sz w:val="24"/>
          <w:szCs w:val="24"/>
        </w:rPr>
        <w:t>ения кризисных тенден</w:t>
      </w:r>
      <w:r w:rsidR="00F76B63" w:rsidRPr="007A75E4">
        <w:rPr>
          <w:rFonts w:ascii="Times New Roman" w:hAnsi="Times New Roman" w:cs="Times New Roman"/>
          <w:sz w:val="24"/>
          <w:szCs w:val="24"/>
        </w:rPr>
        <w:t>ций в советском обществе в начале 1980-х гг., оценка их в исторической литературе. СССР в глобальных и региональных конфликтах середины 19</w:t>
      </w:r>
      <w:r w:rsidR="00833BC6" w:rsidRPr="007A75E4">
        <w:rPr>
          <w:rFonts w:ascii="Times New Roman" w:hAnsi="Times New Roman" w:cs="Times New Roman"/>
          <w:sz w:val="24"/>
          <w:szCs w:val="24"/>
        </w:rPr>
        <w:t>60-х – начала 1980-х гг. Совет</w:t>
      </w:r>
      <w:r w:rsidR="00F76B63" w:rsidRPr="007A75E4">
        <w:rPr>
          <w:rFonts w:ascii="Times New Roman" w:hAnsi="Times New Roman" w:cs="Times New Roman"/>
          <w:sz w:val="24"/>
          <w:szCs w:val="24"/>
        </w:rPr>
        <w:t>ский Союз и кризисы в странах Восточной Европы. «Доктрина Брежнева». Достижение военно- стратегического паритета СССР и США. Хельсинкский процесс. Политика разрядки и причины ее срыва. Афганская война и ее последствия. Советская культура середины 1960-х – начала 1980-х гг. Новые течения в художественном творчестве. Самиздат. Роль науки в развертывании научно-технической революции. Достижения и противоречия в развитии советской системы образования во второй</w:t>
      </w:r>
      <w:r w:rsidR="00957FD0" w:rsidRPr="007A75E4">
        <w:rPr>
          <w:rFonts w:ascii="Times New Roman" w:hAnsi="Times New Roman" w:cs="Times New Roman"/>
          <w:sz w:val="24"/>
          <w:szCs w:val="24"/>
        </w:rPr>
        <w:t xml:space="preserve"> половине ХХ в. Успехи в облас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ти спорта. 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Советское общество в 1985-1991 гг.</w:t>
      </w: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Попытки модернизации советской экономики и политической системы во второй половине 1980-х гг.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Обновление высшего звена правящей элиты. Стратегия «ускорения» социально- экономического развития и ее противоречия. Введение принципов са</w:t>
      </w:r>
      <w:r w:rsidR="00174D32" w:rsidRPr="007A75E4">
        <w:rPr>
          <w:rFonts w:ascii="Times New Roman" w:hAnsi="Times New Roman" w:cs="Times New Roman"/>
          <w:sz w:val="24"/>
          <w:szCs w:val="24"/>
        </w:rPr>
        <w:t>моокупаемости и хозрасчета, на</w:t>
      </w:r>
      <w:r w:rsidRPr="007A75E4">
        <w:rPr>
          <w:rFonts w:ascii="Times New Roman" w:hAnsi="Times New Roman" w:cs="Times New Roman"/>
          <w:sz w:val="24"/>
          <w:szCs w:val="24"/>
        </w:rPr>
        <w:t>чало развития предпринимательства. Кризис потребления и подъем забастовочного движения в 1989 г. Политика «гласности». Отмена цензуры и развитие плюра</w:t>
      </w:r>
      <w:r w:rsidR="00174D32" w:rsidRPr="007A75E4">
        <w:rPr>
          <w:rFonts w:ascii="Times New Roman" w:hAnsi="Times New Roman" w:cs="Times New Roman"/>
          <w:sz w:val="24"/>
          <w:szCs w:val="24"/>
        </w:rPr>
        <w:t>лизма в СМИ. Дискуссии о переос</w:t>
      </w:r>
      <w:r w:rsidRPr="007A75E4">
        <w:rPr>
          <w:rFonts w:ascii="Times New Roman" w:hAnsi="Times New Roman" w:cs="Times New Roman"/>
          <w:sz w:val="24"/>
          <w:szCs w:val="24"/>
        </w:rPr>
        <w:t>мысление прошлого, реабилитация жертв политических репрессий. Демократизация общественной жизни. Формирование многопартийности. Распад системы централизованного управления. Утрата руководящей роли КПСС в жизни советского общества. Нарастание кризиса коммунистической идеологии и политики. Причины роста напряженности в межэтнических отношениях. Подъем национ</w:t>
      </w:r>
      <w:r w:rsidR="00174D32" w:rsidRPr="007A75E4">
        <w:rPr>
          <w:rFonts w:ascii="Times New Roman" w:hAnsi="Times New Roman" w:cs="Times New Roman"/>
          <w:sz w:val="24"/>
          <w:szCs w:val="24"/>
        </w:rPr>
        <w:t>альных дви</w:t>
      </w:r>
      <w:r w:rsidRPr="007A75E4">
        <w:rPr>
          <w:rFonts w:ascii="Times New Roman" w:hAnsi="Times New Roman" w:cs="Times New Roman"/>
          <w:sz w:val="24"/>
          <w:szCs w:val="24"/>
        </w:rPr>
        <w:t>жений в союзных республиках и политика руководства СССР. Декларации о суверенитете союзных республик. Принятие Декларации о государственном суверенитете России 12 июня 1990 г. Подготовка нового союзного договора. Августовские события 1991 г., споры об их характере и последствиях. «Новое политическое мышление» и основанная на нем внешнеполитическая стратегия. Поиск путей завершения «холодной войны». Советско-американский диалог во второй половине 1980-х гг. Роль СССР в объединении Германии. Кризис во взаимоотношениях СССР и его союзников. Распад мировой социалистической системы и его влияние на внешнеполит</w:t>
      </w:r>
      <w:r w:rsidR="00174D32" w:rsidRPr="007A75E4">
        <w:rPr>
          <w:rFonts w:ascii="Times New Roman" w:hAnsi="Times New Roman" w:cs="Times New Roman"/>
          <w:sz w:val="24"/>
          <w:szCs w:val="24"/>
        </w:rPr>
        <w:t>ическое положение СССР. Дискус</w:t>
      </w:r>
      <w:r w:rsidRPr="007A75E4">
        <w:rPr>
          <w:rFonts w:ascii="Times New Roman" w:hAnsi="Times New Roman" w:cs="Times New Roman"/>
          <w:sz w:val="24"/>
          <w:szCs w:val="24"/>
        </w:rPr>
        <w:t xml:space="preserve">сия о результатах внешней политики СССР в годы «перестройки». </w:t>
      </w: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755C00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Российская Федерация (1991-2003</w:t>
      </w:r>
      <w:r w:rsidR="00F76B63" w:rsidRPr="007A75E4">
        <w:rPr>
          <w:rFonts w:ascii="Times New Roman" w:hAnsi="Times New Roman" w:cs="Times New Roman"/>
          <w:b/>
          <w:sz w:val="24"/>
          <w:szCs w:val="24"/>
        </w:rPr>
        <w:t xml:space="preserve">гг.) </w:t>
      </w: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Кризис власти: последствия неудач политики «перестройки».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D31EC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«Парад суверенитетов». Бело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вежские соглашения 1991 г. и распад СССР. Становление новой рос</w:t>
      </w:r>
      <w:r w:rsidR="00174D32" w:rsidRPr="007A75E4">
        <w:rPr>
          <w:rFonts w:ascii="Times New Roman" w:hAnsi="Times New Roman" w:cs="Times New Roman"/>
          <w:sz w:val="24"/>
          <w:szCs w:val="24"/>
        </w:rPr>
        <w:t>сийской государственности. При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чины и последствия политического кризиса сентября-октября 1993 г. Принятие Конституции </w:t>
      </w:r>
      <w:r w:rsidR="00174D32" w:rsidRPr="007A75E4">
        <w:rPr>
          <w:rFonts w:ascii="Times New Roman" w:hAnsi="Times New Roman" w:cs="Times New Roman"/>
          <w:sz w:val="24"/>
          <w:szCs w:val="24"/>
        </w:rPr>
        <w:t>Россий</w:t>
      </w:r>
      <w:r w:rsidR="00F76B63" w:rsidRPr="007A75E4">
        <w:rPr>
          <w:rFonts w:ascii="Times New Roman" w:hAnsi="Times New Roman" w:cs="Times New Roman"/>
          <w:sz w:val="24"/>
          <w:szCs w:val="24"/>
        </w:rPr>
        <w:t>ской Федерации 1993 г. Усиление роли президентской власти в политической системе страны. Общественно-политическое развитие России во второй поло</w:t>
      </w:r>
      <w:r w:rsidR="00174D32" w:rsidRPr="007A75E4">
        <w:rPr>
          <w:rFonts w:ascii="Times New Roman" w:hAnsi="Times New Roman" w:cs="Times New Roman"/>
          <w:sz w:val="24"/>
          <w:szCs w:val="24"/>
        </w:rPr>
        <w:t>вине 1990-х гг. Складывание 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вых политических партий и движений. Молодежные движения. Межнациональные</w:t>
      </w:r>
      <w:r w:rsidR="00174D32" w:rsidRPr="007A75E4">
        <w:rPr>
          <w:rFonts w:ascii="Times New Roman" w:hAnsi="Times New Roman" w:cs="Times New Roman"/>
          <w:sz w:val="24"/>
          <w:szCs w:val="24"/>
        </w:rPr>
        <w:t xml:space="preserve"> и межконфессио</w:t>
      </w:r>
      <w:r w:rsidR="00F76B63" w:rsidRPr="007A75E4">
        <w:rPr>
          <w:rFonts w:ascii="Times New Roman" w:hAnsi="Times New Roman" w:cs="Times New Roman"/>
          <w:sz w:val="24"/>
          <w:szCs w:val="24"/>
        </w:rPr>
        <w:t>нальные отношения в современной России. Чеченский конфликт и ег</w:t>
      </w:r>
      <w:r w:rsidR="00174D32" w:rsidRPr="007A75E4">
        <w:rPr>
          <w:rFonts w:ascii="Times New Roman" w:hAnsi="Times New Roman" w:cs="Times New Roman"/>
          <w:sz w:val="24"/>
          <w:szCs w:val="24"/>
        </w:rPr>
        <w:t>о влияние на российское общест</w:t>
      </w:r>
      <w:r w:rsidR="00F76B63" w:rsidRPr="007A75E4">
        <w:rPr>
          <w:rFonts w:ascii="Times New Roman" w:hAnsi="Times New Roman" w:cs="Times New Roman"/>
          <w:sz w:val="24"/>
          <w:szCs w:val="24"/>
        </w:rPr>
        <w:t>во. Переход к рыночной экономике. «Шоковая терапия». Труд</w:t>
      </w:r>
      <w:r w:rsidR="00174D32" w:rsidRPr="007A75E4">
        <w:rPr>
          <w:rFonts w:ascii="Times New Roman" w:hAnsi="Times New Roman" w:cs="Times New Roman"/>
          <w:sz w:val="24"/>
          <w:szCs w:val="24"/>
        </w:rPr>
        <w:t>ности и противоречия экономиче</w:t>
      </w:r>
      <w:r w:rsidR="00F76B63" w:rsidRPr="007A75E4">
        <w:rPr>
          <w:rFonts w:ascii="Times New Roman" w:hAnsi="Times New Roman" w:cs="Times New Roman"/>
          <w:sz w:val="24"/>
          <w:szCs w:val="24"/>
        </w:rPr>
        <w:t>ского развития 1990-х гг.: реформы и их последствия. Структурная перестройка экономики, изменение отношений собственности. Дискуссия о результатах социально-э</w:t>
      </w:r>
      <w:r w:rsidR="00174D32" w:rsidRPr="007A75E4">
        <w:rPr>
          <w:rFonts w:ascii="Times New Roman" w:hAnsi="Times New Roman" w:cs="Times New Roman"/>
          <w:sz w:val="24"/>
          <w:szCs w:val="24"/>
        </w:rPr>
        <w:t>кономических и политических ре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форм 1990-х гг. Президентские выборы 2000 г. Курс на укрепление государственности, </w:t>
      </w:r>
      <w:r w:rsidR="00F76B63" w:rsidRPr="007A75E4">
        <w:rPr>
          <w:rFonts w:ascii="Times New Roman" w:hAnsi="Times New Roman" w:cs="Times New Roman"/>
          <w:sz w:val="24"/>
          <w:szCs w:val="24"/>
        </w:rPr>
        <w:lastRenderedPageBreak/>
        <w:t>экономический подъем, социальную и политическую стабильность, упрочение национальной безопасности, достойное для России место в мировом сообществе. Укрепление правовой базы рефо</w:t>
      </w:r>
      <w:r w:rsidR="00174D32" w:rsidRPr="007A75E4">
        <w:rPr>
          <w:rFonts w:ascii="Times New Roman" w:hAnsi="Times New Roman" w:cs="Times New Roman"/>
          <w:sz w:val="24"/>
          <w:szCs w:val="24"/>
        </w:rPr>
        <w:t>рм. Изменение в расстановке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циально-политических сил. Роль политических технологий в общественно-политической жизни страны. Парламентские выборы 2003 г. и президентские выборы 2004 г. Участие России в формировании современной международно</w:t>
      </w:r>
      <w:r w:rsidR="00174D32" w:rsidRPr="007A75E4">
        <w:rPr>
          <w:rFonts w:ascii="Times New Roman" w:hAnsi="Times New Roman" w:cs="Times New Roman"/>
          <w:sz w:val="24"/>
          <w:szCs w:val="24"/>
        </w:rPr>
        <w:t>-правовой системы. Россия в ми</w:t>
      </w:r>
      <w:r w:rsidR="00F76B63" w:rsidRPr="007A75E4">
        <w:rPr>
          <w:rFonts w:ascii="Times New Roman" w:hAnsi="Times New Roman" w:cs="Times New Roman"/>
          <w:sz w:val="24"/>
          <w:szCs w:val="24"/>
        </w:rPr>
        <w:t>ровых и европейских интеграционных процессах. Российская Федера</w:t>
      </w:r>
      <w:r w:rsidR="00174D32" w:rsidRPr="007A75E4">
        <w:rPr>
          <w:rFonts w:ascii="Times New Roman" w:hAnsi="Times New Roman" w:cs="Times New Roman"/>
          <w:sz w:val="24"/>
          <w:szCs w:val="24"/>
        </w:rPr>
        <w:t>ция в составе Содружества неза</w:t>
      </w:r>
      <w:r w:rsidR="00F76B63" w:rsidRPr="007A75E4">
        <w:rPr>
          <w:rFonts w:ascii="Times New Roman" w:hAnsi="Times New Roman" w:cs="Times New Roman"/>
          <w:sz w:val="24"/>
          <w:szCs w:val="24"/>
        </w:rPr>
        <w:t>висимых государств. Партнерство России и Европейского Союза.</w:t>
      </w:r>
      <w:r w:rsidR="00C44D9E" w:rsidRPr="007A75E4">
        <w:rPr>
          <w:rFonts w:ascii="Times New Roman" w:hAnsi="Times New Roman" w:cs="Times New Roman"/>
          <w:sz w:val="24"/>
          <w:szCs w:val="24"/>
        </w:rPr>
        <w:t xml:space="preserve"> Российская Федерация сегодня. 2014 год – вхождение Республики Крым и Севастополя в состав России.</w:t>
      </w:r>
    </w:p>
    <w:p w:rsidR="006D31EC" w:rsidRDefault="00755C0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современной истории.</w:t>
      </w: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4304A" w:rsidRPr="007A75E4" w:rsidRDefault="001726F8" w:rsidP="007A75E4">
      <w:pPr>
        <w:widowControl/>
        <w:shd w:val="clear" w:color="auto" w:fill="FFFFFF"/>
        <w:autoSpaceDE/>
        <w:autoSpaceDN/>
        <w:adjustRightInd/>
        <w:spacing w:before="100" w:beforeAutospacing="1" w:after="199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</w:t>
      </w:r>
      <w:r w:rsidR="00C32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История Татарстана (</w:t>
      </w:r>
      <w:r w:rsidR="004E3709"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часов)</w:t>
      </w:r>
    </w:p>
    <w:p w:rsidR="003813F5" w:rsidRPr="00AB7F96" w:rsidRDefault="00ED25D8" w:rsidP="00AB7F96">
      <w:pPr>
        <w:widowControl/>
        <w:shd w:val="clear" w:color="auto" w:fill="FFFFFF"/>
        <w:autoSpaceDE/>
        <w:autoSpaceDN/>
        <w:adjustRightInd/>
        <w:spacing w:before="100" w:beforeAutospacing="1" w:after="199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Темы: 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Социально-экономическое и политическое развитие Казанской гу</w:t>
      </w:r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ернии в нач. 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</w:t>
      </w:r>
      <w:r w:rsidR="001726F8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«Золотой век татарской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культуры»; Казанская губерния в годы революций и гражданской войны</w:t>
      </w:r>
      <w:r w:rsidR="001726F8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  Гражданская войн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образование ТАССР;</w:t>
      </w:r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Республика в годы НЭПа;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суровую годину (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 татарстанцев в дело победы над фашисткой Германией); Экономическая и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литическая модернизация Татарии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 – экономическое развитие республики  в  90-е годы ХХ</w:t>
      </w:r>
      <w:r w:rsidR="00C32835" w:rsidRP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B6800">
        <w:rPr>
          <w:rFonts w:ascii="Times New Roman" w:eastAsia="Times New Roman" w:hAnsi="Times New Roman" w:cs="Times New Roman"/>
          <w:color w:val="000000"/>
          <w:sz w:val="24"/>
          <w:szCs w:val="24"/>
        </w:rPr>
        <w:t>века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 Республик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первые десятилетия ХХ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="00DA510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</w:t>
      </w:r>
      <w:r w:rsidR="00DF708D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694ABD" w:rsidRPr="007A75E4" w:rsidRDefault="00694ABD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tbl>
      <w:tblPr>
        <w:tblStyle w:val="a3"/>
        <w:tblW w:w="0" w:type="auto"/>
        <w:tblInd w:w="3369" w:type="dxa"/>
        <w:tblLook w:val="04A0" w:firstRow="1" w:lastRow="0" w:firstColumn="1" w:lastColumn="0" w:noHBand="0" w:noVBand="1"/>
      </w:tblPr>
      <w:tblGrid>
        <w:gridCol w:w="1559"/>
        <w:gridCol w:w="3260"/>
        <w:gridCol w:w="3969"/>
      </w:tblGrid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260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396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3969" w:type="dxa"/>
          </w:tcPr>
          <w:p w:rsidR="00694ABD" w:rsidRPr="007A75E4" w:rsidRDefault="00DA5106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3709" w:rsidRPr="007A7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969" w:type="dxa"/>
          </w:tcPr>
          <w:p w:rsidR="001079B1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3709" w:rsidRPr="007A7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История Татарстана</w:t>
            </w:r>
          </w:p>
        </w:tc>
        <w:tc>
          <w:tcPr>
            <w:tcW w:w="3969" w:type="dxa"/>
          </w:tcPr>
          <w:p w:rsidR="00694ABD" w:rsidRPr="007A75E4" w:rsidRDefault="004E3709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4ABD" w:rsidRPr="007A75E4" w:rsidRDefault="00725221" w:rsidP="007A75E4">
            <w:pPr>
              <w:spacing w:line="276" w:lineRule="auto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 xml:space="preserve">         Итого:</w:t>
            </w:r>
          </w:p>
        </w:tc>
        <w:tc>
          <w:tcPr>
            <w:tcW w:w="3969" w:type="dxa"/>
          </w:tcPr>
          <w:p w:rsidR="00694ABD" w:rsidRPr="007A75E4" w:rsidRDefault="00725221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B702A" w:rsidRDefault="00BB702A" w:rsidP="00AB7F9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617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ование курса «Истории» 11 класс.</w:t>
      </w:r>
    </w:p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800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67"/>
        <w:gridCol w:w="1418"/>
        <w:gridCol w:w="2410"/>
        <w:gridCol w:w="2268"/>
        <w:gridCol w:w="3543"/>
        <w:gridCol w:w="1418"/>
        <w:gridCol w:w="1134"/>
        <w:gridCol w:w="992"/>
        <w:gridCol w:w="1985"/>
      </w:tblGrid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26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учебной деятельности, контроля, измерителя</w:t>
            </w:r>
          </w:p>
        </w:tc>
        <w:tc>
          <w:tcPr>
            <w:tcW w:w="3543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41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126" w:type="dxa"/>
            <w:gridSpan w:val="2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48617E" w:rsidRPr="0048617E" w:rsidTr="00A6420B">
        <w:trPr>
          <w:gridAfter w:val="1"/>
          <w:wAfter w:w="1985" w:type="dxa"/>
          <w:trHeight w:val="1027"/>
        </w:trPr>
        <w:tc>
          <w:tcPr>
            <w:tcW w:w="567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8617E" w:rsidRPr="0048617E" w:rsidTr="0048617E">
        <w:trPr>
          <w:gridAfter w:val="1"/>
          <w:wAfter w:w="1985" w:type="dxa"/>
          <w:trHeight w:val="267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Всеобщая история (24 часа)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</w:tr>
      <w:tr w:rsidR="0048617E" w:rsidRPr="0048617E" w:rsidTr="00A6420B">
        <w:trPr>
          <w:gridAfter w:val="1"/>
          <w:wAfter w:w="1985" w:type="dxa"/>
          <w:trHeight w:val="267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 Новейшая история, периодизация, содержание.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Вводная лекция с элементами беседы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Новейшая история, проблемы периодизации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эвристической беседы 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Усвоить основные понятия и содержание курса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Эссе «Мир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веке»</w:t>
            </w:r>
          </w:p>
        </w:tc>
        <w:tc>
          <w:tcPr>
            <w:tcW w:w="1134" w:type="dxa"/>
            <w:vAlign w:val="center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  <w:trHeight w:val="561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на рубеже 19 – 20 вв. – 5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явления в развитии капитализма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Проблемное обучение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Империализм, колония, метрополия, модернизация, индустриальное общество, экспансия.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конспекта, участие в беседе, выполнение разноуровневых индивидуальных заданий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раскрывать сущность процесса модернизации в различных сферах европейского общества, оставлять сравнительную таблицу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1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 (А)</w:t>
            </w:r>
          </w:p>
        </w:tc>
        <w:tc>
          <w:tcPr>
            <w:tcW w:w="1134" w:type="dxa"/>
          </w:tcPr>
          <w:p w:rsidR="0048617E" w:rsidRPr="0048617E" w:rsidRDefault="00D12B32" w:rsidP="00750512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505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Традиционализм или модернизация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Модернизация, традиционализм, эшелонная модель развития, колониальные и зависимые страны.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характеризовать особенности модернизации в разных странах, участвовать в дискуссии, аргументировать свое мнение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3 (А)</w:t>
            </w:r>
          </w:p>
        </w:tc>
        <w:tc>
          <w:tcPr>
            <w:tcW w:w="1134" w:type="dxa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мировая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Территориальный раздел мира,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империалистическая война, позиционная война, странная война, пацифизм, Версальско – Вашингтонская система, Лига Наций.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Индивидуальное заполнение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хронологической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основные понятия урока, излагать события войны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хронологической последовательности, устанавливать причинно-следственные связи, высказывать свое мнение по дискуссионным вопросам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Гл. 5 (А), сообщение</w:t>
            </w:r>
          </w:p>
        </w:tc>
        <w:tc>
          <w:tcPr>
            <w:tcW w:w="1134" w:type="dxa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.09. </w:t>
            </w:r>
          </w:p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и практика общественного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 – политические течения: марксизм, ревизионизм, социал-демократия, либерализм, консерватизм.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групповой работы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Излагать суть общественно-политических течений, объяснять причины распространения марксизма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-ом веке, развивать информационно-коммуникативные навыки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3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3 (А)</w:t>
            </w:r>
          </w:p>
        </w:tc>
        <w:tc>
          <w:tcPr>
            <w:tcW w:w="1134" w:type="dxa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Мировое развитие и международные отношения в 1918 – 1945 гг. – 8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Социально-политическое развитие стран Европы и Америки в 1920-1930е г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Исторический выбор, демократия, авторитаризм, тоталитаризм, реформирование, кейнсианство, политика нового курса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раскрывать суть теории Д. Кейнса, давать оценку данной теории и ее актуальности, анализировать материал на основе составленной таблицы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7 (А)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Фашизм в Италии и Германии: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1)Идеология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2)Политики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Семинарское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Тоталитаризм, фашизм, национал-социализм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разъяснять причины подъема фашистского движения в странах Европы, сравнивать идеологию фашизма и нацизма, участвовать в дискуссии о причинах распространения фашистских идей в современном мире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8 (А)</w:t>
            </w:r>
          </w:p>
        </w:tc>
        <w:tc>
          <w:tcPr>
            <w:tcW w:w="1134" w:type="dxa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.09. </w:t>
            </w:r>
          </w:p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и международные отношения в 1920-1930 гг.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Лига Наций политика умиротворения, коллективная безопасность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беседы, составление конспекта 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называть причины Второй мировой войны, давать оценку действиям правительств ведущих европейских стран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11 (А), интернет-ресурсы</w:t>
            </w:r>
          </w:p>
        </w:tc>
        <w:tc>
          <w:tcPr>
            <w:tcW w:w="1134" w:type="dxa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 мировая война: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1)События на фронтах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2)оккупационный режим и движении Сопротивления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проектной деятельности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войны, театры военных действий оккупация, движение сопротивления, антигитлеровская коалиция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по разработке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события войны в хронологической последовательности. Анализировать периодизацию войны, характеризовать взаимоотношения стран антигитлировской коалиции и различные точки зрения на вклад стран коалиции в победу над фашизмом. Участвовать в разработке и презентации проектов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20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 12 (А), интернет-ресурсы 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07.10. </w:t>
            </w:r>
          </w:p>
          <w:p w:rsidR="0048617E" w:rsidRPr="0048617E" w:rsidRDefault="006A7CE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и последствия  Второй мировой войны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и последствия второй мировой войны, послевоенное устройство, Нюрнбергский процесс и Токийский трибунал, ООН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историческими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определять, как решались спорные вопросы послевоенного устройства мира,  называть с какой целью и из каких принципов была создана ООН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26 (З)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жизнь и развитие мировой культуры в 1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ой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половине 20в.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Духовная культура смены эпох; достижения науки, литературы и искусства, демократизация моды и быта,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массовая культура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работы по представлению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достижения мировой культуры, выявлять важнейшие изменения в духовной жизни, участвовать в разработке и презентации проектов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28-29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10 (А), интернет-ресурсы</w:t>
            </w:r>
          </w:p>
        </w:tc>
        <w:tc>
          <w:tcPr>
            <w:tcW w:w="1134" w:type="dxa"/>
          </w:tcPr>
          <w:p w:rsidR="0048617E" w:rsidRPr="0048617E" w:rsidRDefault="006A7CE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Мир во второй половине 20 –начале 21 вв. – 9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Холодная 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Противостояние Запада и Востока. «Холодная война», блоковая система, гонка вооружений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 хронологической последовательности и характеризовать их, раскрывать причинно-следственные связи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 15 (А)  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Европы и США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20 в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развития, новые черты экономического и политического  развития, политика либералов, консерваторов, социал-демократов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историческими источниками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черты политического и экономического развития стран, анализировать этапы в этом развитии, высказывать оценочные суждения о перспективах развития стран Европы и Америки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16-18 (А) интернет-ресурсы</w:t>
            </w:r>
          </w:p>
        </w:tc>
        <w:tc>
          <w:tcPr>
            <w:tcW w:w="1134" w:type="dxa"/>
          </w:tcPr>
          <w:p w:rsidR="0048617E" w:rsidRPr="0048617E" w:rsidRDefault="006A7CE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и структурные кризисы в 40 – 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 20 в. НТР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всеобщего благоденствия, экономические кризисы, социальные движения. НТР, экономическая интеграция ЕЭС, СЭВ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участие в обсуждении проблем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урока. Выявлять причинно-следственные связи, разъяснять взаимосвязь кризисов и моделей развития стран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16-18 (А)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Восточной Европы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 20в.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развития, особенности экономического и политического развития, распад системы социализма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 с историческими источниками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черты политического и экономического развития стран, анализировать этапы в этом развитии, высказывать оценочные суждения о перспективах развития стран Восточной  Европы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18 (А) интернет-ресурсы</w:t>
            </w:r>
            <w:bookmarkEnd w:id="0"/>
          </w:p>
        </w:tc>
        <w:tc>
          <w:tcPr>
            <w:tcW w:w="1134" w:type="dxa"/>
          </w:tcPr>
          <w:p w:rsidR="0048617E" w:rsidRPr="0048617E" w:rsidRDefault="006A7CE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31.10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Азии, Африки 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Латинской Америки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 20 в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Распад колониальной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системы. Выбор путей и моделей развития модернизационные процессы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Групповая работа по составлению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проектов по теме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ключевые события истории стран, характеризовать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этапы освободительной войны, разъяснять сущность проблем модернизации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Гл. 19-20 (А)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интернет-ресурсы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15.11.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НТР и её последствия, постиндустриальное (индустриальное) общество, глобализация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вопросам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понятия урока, характеризовать черты информационного общества,  высказывать суждения о перспективах его развития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41-42 (З)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и культура во второй половине 20-начале 21в.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стилей и течений в художественной культуре. Достижения науки. Элитарная, массовая, молодежная культура.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подготовке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достижения культуры периода, выявлять важнейшие изменения в духовной жизни, определять перспективы развития культуры, участвовать в разработке и презентации проектов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53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21 (А), интернет-ресурсы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22.11.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современной цивилизации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Глобализация, глобальные проблемы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вопросам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определения урока, характеризовать основные проблемы современности, прогнозировать пути решения глобальных проблем, развивать навыки участия в дискуссиях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итоговому тестированию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25.11.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начале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веков (урок обобщения)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повторения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и проблемы курса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и фронтальная форма работы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проблемы развития общества, применять знания при решении познавательных задач.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22 зад 25, 20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29.11.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  - обобщающий урок по курсу Новейшей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Истории 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России и Татарстана – 44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Вводный. Россия в 20-н.21 в.в.: вехи и проблемы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Вводная лекция с элементами беседы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Российской цивилизации. Альтернативы развития. События, люди, сыгравшие огромную роль в истории России и Татарстана.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Усвоить основные понятия и содержание курса, характеризовать особенности российской цивилизации, определять место Татарстана в ней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«Образ России» или «образ Татарстана»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Россия на рубеже 19-20 вв – 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социально-экономического развития России в к.19–н.20вв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кризисы, экономический подъем, иностранный капитал, монополистический капитализм   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Давать определения понятиям урока, характеризовать особенности российского варианта модернизации, устанавливать причинно-следственные связи, анализировать документы.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§1-3(Л)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зад.3 стр 13.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2835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Казанской губернии в нач. </w:t>
            </w: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567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Буржуазия, пролетариат, сельское хозяйство в условиях экономической модернизации</w:t>
            </w:r>
          </w:p>
        </w:tc>
        <w:tc>
          <w:tcPr>
            <w:tcW w:w="2268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работа, </w:t>
            </w:r>
          </w:p>
        </w:tc>
        <w:tc>
          <w:tcPr>
            <w:tcW w:w="3543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место Казанской губернии в Российских модернизационных процессах.</w:t>
            </w:r>
          </w:p>
        </w:tc>
        <w:tc>
          <w:tcPr>
            <w:tcW w:w="1418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Татарстана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вопросы на стр. 13</w:t>
            </w:r>
          </w:p>
        </w:tc>
        <w:tc>
          <w:tcPr>
            <w:tcW w:w="1134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Внутренняя политика самодержавия </w:t>
            </w:r>
            <w:r w:rsid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>«Зубатовщина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Самодержавие, политическая полиция, охранка, «зубатовщина»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определения понятиям урока, устанавливать причинно-следственные связи, характеризовать изучаемый материал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§4-5(Л)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политика. Русско-японская 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внешней политики, Антанта, русско-японская война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текстом учебника и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войны в хронологической последовательности, анализировать периодизацию войны, оценивать роль войны для начала революции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§6(Л)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движения и формирование революционных партий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движение, крестьянское движение, эсеры, эсдеки, большевики, меньшевики, социализация земли, программа-минимум, программа-максимум, татарское национальное движение.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схемы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уметь анализировать и сравнить программы политических партий, характеризовать особенности татарского национального движения , знать программу партии «Иттифак аль-муслимин»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§7,8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 (Т) в.1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Россия в 1905-1917гг – 6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годы 1 русской революции: хроника событий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1364D6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«Новый курс», кровавое воскресенье, черная сотня, московское восстание,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индивидуальной работы с учебником, составление таблицы, участие в дискуссии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 хронологической последовательности, составлять сравнительную характеристику этапов революции, давать оценку действиям различных политических сил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§11-13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Попытки реформирования общества. Начало парламентари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Манифест 17 октября, аграрный вопрос, государственная Дума, трудовики,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депутаты мусульмане.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работа, анализ документов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составлять сравнительную характеристику программ политических партий и их лидеров, роль депутатов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мусульман в парламенте России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§14-15(Л)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§3(Т) в.4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Третьеиюньская монархия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Третьеиюньская монархия, репрессии, «веховцы»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характеризовать политику правительства. Участвовать в дискуссии по обсуждаемым вопросам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16-17 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Реформаторский курс Столыпина. Аграрная реформа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Аграрная реформа, хутор, отруб, переселенцы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обсуждению вопросов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содержание реформ, высказывать оценочные суждения о результатах аграрной реформы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17- 18 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1 мировой войне</w:t>
            </w:r>
          </w:p>
        </w:tc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Мобилизация, ультиматум, «великое отступление», Брусиловский прорыв, революционное пораженчество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работа, разработка минипроектов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события войны  в хронологической последовательности, давать оценку роли России, участвовать в разработке минипроектов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19-21(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Русская культура конца 19-начала 20вв – 2 часа</w:t>
            </w:r>
          </w:p>
        </w:tc>
        <w:tc>
          <w:tcPr>
            <w:tcW w:w="1985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кул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>ьтура в конце 19 – начале 20 вв.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Урок-конференция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 век, модернизм, символизм, импрессионизм</w:t>
            </w:r>
            <w:r w:rsid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рефератов учащимися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направления науки и культуры, приводить примеры выдающихся достижений, участвовать в разрабо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тке и представлении докладов,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их обсуждении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§22, 23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5E73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25E73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vAlign w:val="center"/>
          </w:tcPr>
          <w:p w:rsidR="00F25E73" w:rsidRPr="0048617E" w:rsidRDefault="00F25E73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«Золотой век» татарской культуры</w:t>
            </w:r>
          </w:p>
        </w:tc>
        <w:tc>
          <w:tcPr>
            <w:tcW w:w="567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  <w:vAlign w:val="center"/>
          </w:tcPr>
          <w:p w:rsidR="00F25E73" w:rsidRPr="0048617E" w:rsidRDefault="00F25E73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Образование, Г.Тукай, Г.Камал, Ф.Амирхан, Ш.Камал, о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просветительского 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реализма к критическому реализму и романтизму</w:t>
            </w:r>
          </w:p>
        </w:tc>
        <w:tc>
          <w:tcPr>
            <w:tcW w:w="2268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Защита рефератов, презентаций</w:t>
            </w:r>
          </w:p>
        </w:tc>
        <w:tc>
          <w:tcPr>
            <w:tcW w:w="3543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основные направления науки и культуры, приводить примеры выдающихся достижений, участвовать в разработке и 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представлении докладов, их обсуждении</w:t>
            </w:r>
          </w:p>
        </w:tc>
        <w:tc>
          <w:tcPr>
            <w:tcW w:w="1418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История Татарстана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 стр. 45, в. 2-4</w:t>
            </w:r>
          </w:p>
        </w:tc>
        <w:tc>
          <w:tcPr>
            <w:tcW w:w="1134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Россия в 1917г – 2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Февральская революция: по пути демократии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материала,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Свержение монархии, Временное правительство, Советы, двоевластие, Апрельские тезисы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причины и ход февральской революции, разъяснять сущность основных понятий, анализировать документы, делать оценочные выводы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§24-27 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1917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г: от демократии к диктатуре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материала,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Июльский кризис, общенациональный кризис, переворот или революция?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причины и ход событий, разъяснять сущность основных понятий, анализировать документы, делать оценочные выводы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§28-30 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Становление новой России – 2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F25E7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сов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>етской власти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Триумфал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ьное шествие советской власти,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политическая система, Учредительное собрание, однопартийная система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основные факты и хронологию событий, знать содержание первых декретов советской власти, высказывать оценочные суждения о событиях октября 1917 года и их влиянии на будущее России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§31-32 (Л),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политические мероприятия советской власти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Социально-экономическая политика, культурная революция, Брестский мир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учебником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факты и хронологию событий,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характер преобразований большевиков, давать оценку первой конституции и политики советской власти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§33-35 (Л), интернет-ресурсы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03.02.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6. «Гражданская война и интервенция» - 4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годы гражданской войны и интервенции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война, проблемы периодизации, интервенция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деятельность по составлению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войны в хронологической последовательности, анализировать периодизацию войны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36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07.02.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«Красные» и «белые»: идеи, лозунги, политика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военного коммунизма, реквизиции, террор, заложники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знать политику большевиков, программы и действия белого движения и интервентов, называть причины поражения белых и победы красных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§37-38 (Л),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vAlign w:val="center"/>
          </w:tcPr>
          <w:p w:rsidR="0048617E" w:rsidRPr="0048617E" w:rsidRDefault="00F25E73" w:rsidP="00F25E7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Казанская губерния в годы революций и гражданской войны. Образование ТАССР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Урок-дискуссия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Братоубийственная война, противостояние в Казанской губернии, вилочный мятеж, национальный вопрос. образование ТАССР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знать итоги и последствия гражданской войны, высказывать и аргументировать оценочные суждения по ключевым вопросам темы, делать выводы об участиях жителей края в гражданской войне.</w:t>
            </w:r>
          </w:p>
        </w:tc>
        <w:tc>
          <w:tcPr>
            <w:tcW w:w="1418" w:type="dxa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Историия Татарстана§ 5-7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7. Развитие СССР в 1920-1930е гг – 6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страна в годы НЭПа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изучения, беседа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НЭП, основные мероприятия, итоги политики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деятельность по составлению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знать основные понятия урока, высказывать и аргументировать оценочные суждения по ключевым вопросам темы, сравнивать политику НЭПа с политикой военного коммунизма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40 – 42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21.02.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449D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9449D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в годы НЭПа</w:t>
            </w:r>
          </w:p>
        </w:tc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НЭП, основные мероприятия, итоги политики</w:t>
            </w:r>
          </w:p>
        </w:tc>
        <w:tc>
          <w:tcPr>
            <w:tcW w:w="226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Должны знать основные понятия урока, высказывать и аргументировать оценочные суждения по ключевым </w:t>
            </w: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вопросам темы, сравнивать политику НЭПа с политикой военного коммунизма</w:t>
            </w:r>
          </w:p>
        </w:tc>
        <w:tc>
          <w:tcPr>
            <w:tcW w:w="1418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История Татарстана </w:t>
            </w: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5, 6, 7 </w:t>
            </w:r>
          </w:p>
        </w:tc>
        <w:tc>
          <w:tcPr>
            <w:tcW w:w="1134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Национально-государственная политика. Образование СССР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СССР, Коминтерн, полоса признания, автономизация, федерация, борьба с националукланизмом, дело Султан – Галиева.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составлением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устанавливать причинно-следственные связи, характеризовать варианты создания единого государства, высказывать оценочные суждения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43, 45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§9 (Т)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Партия большевиков в 20е гг: борьба за власть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Большевистская гвардия, борьба за власть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групповая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факты внутрипартийной борьбы, характеризовать ее этапы, высказывать аргументированные мнения по проблемным вопросам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44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Сталинская  модель модернизации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изучения, беседа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Заготовительный кризис, альтернативы развития, сталинская модель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работа, участие в беседе, анализ документов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понимать сущность взаимосвязанных процессов строительства социализма, противоречивость этого процесса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§46-49 (Л), интернет-ресурсы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F9449D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</w:t>
            </w:r>
            <w:r w:rsid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социалистической модернизации.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и противоречия развития страны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Индустриализация, коллективизация, культурная революция, страна победившего социализма, сталинская конституция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 работа по подготовке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F9449D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понятия, представлять  составленные проекты, развивать коммуникативные навыки, высказывать оценочные суждения, делать в</w:t>
            </w:r>
            <w:r w:rsid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ыводы об успехах развития СССР.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47-49, 50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07.03. </w:t>
            </w:r>
          </w:p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строительства социализма в СССР (1920-1930е гг)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контроля знаний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8. СССР накануне и в годы Великой Отечественной войны – 7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СССР в предвоенные годы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Советско-германские отношения, система коллективной безопасности, Пакт о ненападении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события внешней политики в хронологической последовательности, знать основные понятия темы, характеризовать положение СССР на мировой арене, участвовать в дискуссии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51-52 (Л), интернет-ресурсы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«Если завтра война…»: была ли страна готова к ней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Урок-дискуссия</w:t>
            </w:r>
          </w:p>
        </w:tc>
        <w:tc>
          <w:tcPr>
            <w:tcW w:w="2410" w:type="dxa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 обороноспособности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, оборонно-массовая работа,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превентивный удар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события кануна войны, характеризовать политику государства, состояния вооруженных сил, моральное состояние общества, уметь высказывать сужде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 поднимаемым проблемам, о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аивать свою точку зрения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53 (Л), интернет-ресурсы      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449D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vAlign w:val="center"/>
          </w:tcPr>
          <w:p w:rsidR="00F9449D" w:rsidRPr="0048617E" w:rsidRDefault="00F9449D" w:rsidP="00F9449D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В суровую годину (вклад татарстанцев в дело победы над фашисткой Германией)</w:t>
            </w:r>
          </w:p>
        </w:tc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410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Гаврилов П.М., Кайманов Н.Ф.,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Смоленское сражение, битва под Московй, Сталинградская битва, Курская битва</w:t>
            </w:r>
          </w:p>
        </w:tc>
        <w:tc>
          <w:tcPr>
            <w:tcW w:w="2268" w:type="dxa"/>
            <w:vAlign w:val="center"/>
          </w:tcPr>
          <w:p w:rsidR="00F9449D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F9449D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войны, характеризовать политику государства, состояния вооруженных сил, моральное состояние общества, уметь высказывать суждения по поднимаемым проблемам,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таивать свою точку зрения</w:t>
            </w:r>
          </w:p>
        </w:tc>
        <w:tc>
          <w:tcPr>
            <w:tcW w:w="1418" w:type="dxa"/>
          </w:tcPr>
          <w:p w:rsidR="00617CA5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7CA5" w:rsidRDefault="00617CA5" w:rsidP="00617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449D" w:rsidRPr="00617CA5" w:rsidRDefault="00617CA5" w:rsidP="0061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Татарстана 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14-16, сообщение</w:t>
            </w:r>
          </w:p>
        </w:tc>
        <w:tc>
          <w:tcPr>
            <w:tcW w:w="1134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-57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Отечественная война: периоды и события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уроки, презентация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 Барбаросса», коренной перелом, освободительный поход, капитуляция Германии</w:t>
            </w:r>
          </w:p>
        </w:tc>
        <w:tc>
          <w:tcPr>
            <w:tcW w:w="226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Излагать события войны в хронологическом порядке,  характеризовать основные события, давать им оценку, участвовать в разработке 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презентации проектов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 54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31.03. </w:t>
            </w:r>
          </w:p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Align w:val="center"/>
          </w:tcPr>
          <w:p w:rsidR="0048617E" w:rsidRPr="00617CA5" w:rsidRDefault="0048617E" w:rsidP="00617CA5">
            <w:pPr>
              <w:pStyle w:val="a4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CA5">
              <w:rPr>
                <w:rFonts w:ascii="Times New Roman" w:hAnsi="Times New Roman"/>
                <w:sz w:val="24"/>
                <w:szCs w:val="24"/>
              </w:rPr>
              <w:t>Человек и война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Уроки-практикумы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Оккупационный режим, фронт и тыл, героизм, патриотизм,  партизаны,  подпольщики, спецпереселенцы, депортированные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защите рефератов</w:t>
            </w:r>
          </w:p>
        </w:tc>
        <w:tc>
          <w:tcPr>
            <w:tcW w:w="3543" w:type="dxa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события, показыват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героизм народа, тяготы жизни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тылу, оценивать роль движения Сопротивления, раскрывать причины победы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советского народа в этой войне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55, 56 (Л),              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07.04. </w:t>
            </w:r>
          </w:p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 как триумф и трагедия народа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обобщения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Итоги, уроки войны, последствия войны, память о войне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3543" w:type="dxa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события войны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хронологической последовательности,  называть главные итоги войны,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57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9. СССР в 1945-1990е г. – 5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СССР в последние годы сталинского правления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экономики, апогей сталинизма, политические репрессии, постановление ЦК ВКП (б) от 9 августа 1944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составлением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Характеризовать ситуацию в стране после окончания войны, характеризовать политический режим, давать оценку противоречивости происходящих в стране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59-61 (Л)</w:t>
            </w:r>
          </w:p>
          <w:p w:rsidR="0048617E" w:rsidRPr="0048617E" w:rsidRDefault="0048617E" w:rsidP="00617CA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Попытки реформирования политической системы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Проблемное изложение материала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«Оттепель» 60х г.г., стабильность 70х, застой 70х г.г.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20756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понятия, называть основные преобразовани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я, излагать их суть и значения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62, 63,67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Экономическая и политическая модернизация 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Татарии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20756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ванный 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Хозяйственные реформы, планирование и хозрасчет,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кризисные явления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реабилитация, проблемы татарской школы и татарского языка.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Индивидуальная и 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характеризовать основные этапы экономического развития в стране, раскрывать причины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успехов и неудач, высказывать оценочные суждения по ключевым вопросам темы, характеризовать проблемы развития экономики Татарстана.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20756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19, 20, 21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Духовное состояние общества в 1953-1985г.г.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20756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Шестидесятники, диссиденты, магнитофонная революция, «тамиздат» и «самиздат», правозащитники, прорабы пер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естройки, плюрализм, гласность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достижения культуры, участвовать в разработке и презентации проектов,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63, 66, 67 (Л)</w:t>
            </w:r>
          </w:p>
          <w:p w:rsidR="0048617E" w:rsidRPr="0048617E" w:rsidRDefault="0048617E" w:rsidP="0020756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10. Россия – 90х годов – 3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развитие России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Распад СССР, конституция России 1993г., многопартийность, парламентаризм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этапы развития политической системы, устанавливать причинно-следственные связи,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70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02.05.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vAlign w:val="center"/>
          </w:tcPr>
          <w:p w:rsidR="0048617E" w:rsidRPr="0048617E" w:rsidRDefault="004B6800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 – 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номическое  и политическое развитие республики </w:t>
            </w: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90-е годы ХХ </w:t>
            </w: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века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410" w:type="dxa"/>
          </w:tcPr>
          <w:p w:rsidR="0048617E" w:rsidRPr="0048617E" w:rsidRDefault="0020756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Национальное движение,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ТОЦ «Иттифак», суверенитет, Договор о разграничение полномочий между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правительством РФ и РТ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Индивидуальная работа с составлением конспекта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понятия, характеризовать основные этапы развития республики в период перестройки, дать оценку происходящим процессам, характеризовать «модель» Татарстана. </w:t>
            </w:r>
          </w:p>
        </w:tc>
        <w:tc>
          <w:tcPr>
            <w:tcW w:w="1418" w:type="dxa"/>
          </w:tcPr>
          <w:p w:rsidR="0048617E" w:rsidRPr="0048617E" w:rsidRDefault="004B6800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25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(Т)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05.05.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социально-экономического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Шоковая терапия, приватизация, становление рыночной экономики, расслоенные общества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этапы реформирования экономики, устанавливать причинно-следственные связи,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69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12.05.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Духовное состояние общества</w:t>
            </w:r>
            <w:r w:rsid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>. Модернизация российского общества и переход к информационному обществу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проектной деятельности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Плюрализм, духовные ориентиры, вестернизация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по составлению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достижения и проблемы развития культуры, участвовать в разработке и презентации проектов,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16.05.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vAlign w:val="center"/>
          </w:tcPr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 сегодня. 2014 год – вхождение Республики Крым и Севастополя в состав России.</w:t>
            </w:r>
          </w:p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итоги развития </w:t>
            </w: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России с древнейших времен до наших дней. Значение изучения истории. Опасность фальсификации прошлого России в современных условиях. Фальсификация современной истории.</w:t>
            </w:r>
          </w:p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CE4CE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Урок-ообщение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Реформирование общества, успехи и проблемы экономического и социально-политического развития, национальные проекты, отношение с другими странами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работа,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события современной истории, анализировать материалы СМИ,  высказывать оценочные суждения по ключевым вопросам темы, участвовать в дискуссии о проблемах перспект</w:t>
            </w:r>
            <w:r w:rsidR="00AB234C">
              <w:rPr>
                <w:rFonts w:ascii="Times New Roman" w:eastAsia="Times New Roman" w:hAnsi="Times New Roman" w:cs="Times New Roman"/>
                <w:sz w:val="24"/>
                <w:szCs w:val="24"/>
              </w:rPr>
              <w:t>ив развития России, Крыма, Татарстана</w:t>
            </w:r>
          </w:p>
        </w:tc>
        <w:tc>
          <w:tcPr>
            <w:tcW w:w="1418" w:type="dxa"/>
          </w:tcPr>
          <w:p w:rsidR="0048617E" w:rsidRPr="0048617E" w:rsidRDefault="001364D6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19.05.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CE4CED">
      <w:pPr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</w:p>
    <w:sectPr w:rsidR="0048617E" w:rsidSect="00891A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512" w:rsidRDefault="00750512" w:rsidP="008E2803">
      <w:r>
        <w:separator/>
      </w:r>
    </w:p>
  </w:endnote>
  <w:endnote w:type="continuationSeparator" w:id="0">
    <w:p w:rsidR="00750512" w:rsidRDefault="00750512" w:rsidP="008E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512" w:rsidRDefault="00750512" w:rsidP="008E2803">
      <w:r>
        <w:separator/>
      </w:r>
    </w:p>
  </w:footnote>
  <w:footnote w:type="continuationSeparator" w:id="0">
    <w:p w:rsidR="00750512" w:rsidRDefault="00750512" w:rsidP="008E2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08630B8"/>
    <w:lvl w:ilvl="0">
      <w:numFmt w:val="bullet"/>
      <w:lvlText w:val="*"/>
      <w:lvlJc w:val="left"/>
    </w:lvl>
  </w:abstractNum>
  <w:abstractNum w:abstractNumId="1" w15:restartNumberingAfterBreak="0">
    <w:nsid w:val="03B67D03"/>
    <w:multiLevelType w:val="multilevel"/>
    <w:tmpl w:val="A9CA1A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C7877"/>
    <w:multiLevelType w:val="hybridMultilevel"/>
    <w:tmpl w:val="E424E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63DA"/>
    <w:multiLevelType w:val="hybridMultilevel"/>
    <w:tmpl w:val="06681DBA"/>
    <w:lvl w:ilvl="0" w:tplc="EC286B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11570"/>
    <w:multiLevelType w:val="multilevel"/>
    <w:tmpl w:val="61D0E5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0D7447"/>
    <w:multiLevelType w:val="hybridMultilevel"/>
    <w:tmpl w:val="0D909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22360"/>
    <w:multiLevelType w:val="hybridMultilevel"/>
    <w:tmpl w:val="A96052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921087C"/>
    <w:multiLevelType w:val="hybridMultilevel"/>
    <w:tmpl w:val="01F2E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C56E1"/>
    <w:multiLevelType w:val="multilevel"/>
    <w:tmpl w:val="79A2B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E8172E"/>
    <w:multiLevelType w:val="hybridMultilevel"/>
    <w:tmpl w:val="0B1A2BAA"/>
    <w:lvl w:ilvl="0" w:tplc="9CB8AB1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8B112AA"/>
    <w:multiLevelType w:val="multilevel"/>
    <w:tmpl w:val="679E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CF4FB7"/>
    <w:multiLevelType w:val="hybridMultilevel"/>
    <w:tmpl w:val="CE30B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27DB5"/>
    <w:multiLevelType w:val="hybridMultilevel"/>
    <w:tmpl w:val="CEFAF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53B26"/>
    <w:multiLevelType w:val="hybridMultilevel"/>
    <w:tmpl w:val="C9123AFA"/>
    <w:lvl w:ilvl="0" w:tplc="82B60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73D2775"/>
    <w:multiLevelType w:val="hybridMultilevel"/>
    <w:tmpl w:val="AF24792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E64E9"/>
    <w:multiLevelType w:val="hybridMultilevel"/>
    <w:tmpl w:val="EB92D2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3072C2"/>
    <w:multiLevelType w:val="multilevel"/>
    <w:tmpl w:val="BE92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C95764"/>
    <w:multiLevelType w:val="multilevel"/>
    <w:tmpl w:val="B3A680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47B19A5"/>
    <w:multiLevelType w:val="hybridMultilevel"/>
    <w:tmpl w:val="F57E92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92F4D"/>
    <w:multiLevelType w:val="hybridMultilevel"/>
    <w:tmpl w:val="C1382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0010DF"/>
    <w:multiLevelType w:val="multilevel"/>
    <w:tmpl w:val="01F8C8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C0474F9"/>
    <w:multiLevelType w:val="hybridMultilevel"/>
    <w:tmpl w:val="90409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A6529"/>
    <w:multiLevelType w:val="multilevel"/>
    <w:tmpl w:val="4A5047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9"/>
  </w:num>
  <w:num w:numId="6">
    <w:abstractNumId w:val="11"/>
  </w:num>
  <w:num w:numId="7">
    <w:abstractNumId w:val="16"/>
  </w:num>
  <w:num w:numId="8">
    <w:abstractNumId w:val="22"/>
  </w:num>
  <w:num w:numId="9">
    <w:abstractNumId w:val="23"/>
  </w:num>
  <w:num w:numId="10">
    <w:abstractNumId w:val="25"/>
  </w:num>
  <w:num w:numId="11">
    <w:abstractNumId w:val="15"/>
  </w:num>
  <w:num w:numId="12">
    <w:abstractNumId w:val="14"/>
  </w:num>
  <w:num w:numId="13">
    <w:abstractNumId w:val="18"/>
  </w:num>
  <w:num w:numId="14">
    <w:abstractNumId w:val="3"/>
  </w:num>
  <w:num w:numId="15">
    <w:abstractNumId w:val="7"/>
  </w:num>
  <w:num w:numId="16">
    <w:abstractNumId w:val="20"/>
  </w:num>
  <w:num w:numId="17">
    <w:abstractNumId w:val="12"/>
  </w:num>
  <w:num w:numId="18">
    <w:abstractNumId w:val="10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24"/>
  </w:num>
  <w:num w:numId="23">
    <w:abstractNumId w:val="5"/>
  </w:num>
  <w:num w:numId="24">
    <w:abstractNumId w:val="1"/>
  </w:num>
  <w:num w:numId="25">
    <w:abstractNumId w:val="17"/>
  </w:num>
  <w:num w:numId="26">
    <w:abstractNumId w:val="4"/>
  </w:num>
  <w:num w:numId="27">
    <w:abstractNumId w:val="2"/>
  </w:num>
  <w:num w:numId="28">
    <w:abstractNumId w:val="13"/>
  </w:num>
  <w:num w:numId="29">
    <w:abstractNumId w:val="8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AAE"/>
    <w:rsid w:val="00004DB4"/>
    <w:rsid w:val="000146ED"/>
    <w:rsid w:val="00014BB1"/>
    <w:rsid w:val="000166D5"/>
    <w:rsid w:val="0002641E"/>
    <w:rsid w:val="000530DF"/>
    <w:rsid w:val="000533BA"/>
    <w:rsid w:val="00056384"/>
    <w:rsid w:val="00094858"/>
    <w:rsid w:val="000973D1"/>
    <w:rsid w:val="000A0AD1"/>
    <w:rsid w:val="000B02C6"/>
    <w:rsid w:val="000C689D"/>
    <w:rsid w:val="000D19A9"/>
    <w:rsid w:val="000E291B"/>
    <w:rsid w:val="000F35F1"/>
    <w:rsid w:val="00103436"/>
    <w:rsid w:val="00103523"/>
    <w:rsid w:val="00104125"/>
    <w:rsid w:val="001079B1"/>
    <w:rsid w:val="00115F55"/>
    <w:rsid w:val="00116416"/>
    <w:rsid w:val="00121E8A"/>
    <w:rsid w:val="001364D6"/>
    <w:rsid w:val="00150013"/>
    <w:rsid w:val="001529F2"/>
    <w:rsid w:val="00154994"/>
    <w:rsid w:val="0015667C"/>
    <w:rsid w:val="00162B9D"/>
    <w:rsid w:val="00164474"/>
    <w:rsid w:val="001726F8"/>
    <w:rsid w:val="00174D32"/>
    <w:rsid w:val="001756FF"/>
    <w:rsid w:val="00180048"/>
    <w:rsid w:val="00194406"/>
    <w:rsid w:val="001A3D05"/>
    <w:rsid w:val="001B5E8C"/>
    <w:rsid w:val="001C0BBF"/>
    <w:rsid w:val="001C247F"/>
    <w:rsid w:val="001D63CB"/>
    <w:rsid w:val="001D778F"/>
    <w:rsid w:val="001E3866"/>
    <w:rsid w:val="0020756E"/>
    <w:rsid w:val="002159C8"/>
    <w:rsid w:val="00231D40"/>
    <w:rsid w:val="002322CC"/>
    <w:rsid w:val="00235DCB"/>
    <w:rsid w:val="00235EC1"/>
    <w:rsid w:val="002432E6"/>
    <w:rsid w:val="00247D30"/>
    <w:rsid w:val="00264E13"/>
    <w:rsid w:val="00274CD6"/>
    <w:rsid w:val="002947A4"/>
    <w:rsid w:val="002A305D"/>
    <w:rsid w:val="002A77A5"/>
    <w:rsid w:val="002B5FF6"/>
    <w:rsid w:val="002C6526"/>
    <w:rsid w:val="002E5F6A"/>
    <w:rsid w:val="002F490F"/>
    <w:rsid w:val="0031562E"/>
    <w:rsid w:val="003343FA"/>
    <w:rsid w:val="00336751"/>
    <w:rsid w:val="0034533C"/>
    <w:rsid w:val="0034619B"/>
    <w:rsid w:val="00374B2B"/>
    <w:rsid w:val="003813F5"/>
    <w:rsid w:val="003A4BCA"/>
    <w:rsid w:val="003B0D5B"/>
    <w:rsid w:val="003C1CFE"/>
    <w:rsid w:val="003C6C0A"/>
    <w:rsid w:val="003E02F5"/>
    <w:rsid w:val="003E2062"/>
    <w:rsid w:val="003E2E56"/>
    <w:rsid w:val="003E78AE"/>
    <w:rsid w:val="003F0A60"/>
    <w:rsid w:val="003F447C"/>
    <w:rsid w:val="004046A7"/>
    <w:rsid w:val="00407CD6"/>
    <w:rsid w:val="004104D1"/>
    <w:rsid w:val="00430318"/>
    <w:rsid w:val="00450271"/>
    <w:rsid w:val="0048617E"/>
    <w:rsid w:val="004946B2"/>
    <w:rsid w:val="004B14C1"/>
    <w:rsid w:val="004B6800"/>
    <w:rsid w:val="004D6624"/>
    <w:rsid w:val="004E3709"/>
    <w:rsid w:val="00504CCF"/>
    <w:rsid w:val="00527BAB"/>
    <w:rsid w:val="005453CC"/>
    <w:rsid w:val="00545AA2"/>
    <w:rsid w:val="00546191"/>
    <w:rsid w:val="005600A7"/>
    <w:rsid w:val="005620D2"/>
    <w:rsid w:val="005A625C"/>
    <w:rsid w:val="005F4CC6"/>
    <w:rsid w:val="00604E27"/>
    <w:rsid w:val="00617CA5"/>
    <w:rsid w:val="006250EF"/>
    <w:rsid w:val="006320F7"/>
    <w:rsid w:val="006337F7"/>
    <w:rsid w:val="00633BE1"/>
    <w:rsid w:val="00646645"/>
    <w:rsid w:val="00650FF4"/>
    <w:rsid w:val="006510FD"/>
    <w:rsid w:val="006615B0"/>
    <w:rsid w:val="006670A4"/>
    <w:rsid w:val="00670DF9"/>
    <w:rsid w:val="00670E3C"/>
    <w:rsid w:val="00672314"/>
    <w:rsid w:val="00682BEC"/>
    <w:rsid w:val="0068532D"/>
    <w:rsid w:val="00686C0A"/>
    <w:rsid w:val="00694ABD"/>
    <w:rsid w:val="006A7CEE"/>
    <w:rsid w:val="006B2FC2"/>
    <w:rsid w:val="006C699D"/>
    <w:rsid w:val="006D31EC"/>
    <w:rsid w:val="006E790E"/>
    <w:rsid w:val="00725221"/>
    <w:rsid w:val="00730357"/>
    <w:rsid w:val="007415FD"/>
    <w:rsid w:val="0074304A"/>
    <w:rsid w:val="00745DE5"/>
    <w:rsid w:val="00750512"/>
    <w:rsid w:val="00755C00"/>
    <w:rsid w:val="00760CF1"/>
    <w:rsid w:val="00765E87"/>
    <w:rsid w:val="007837ED"/>
    <w:rsid w:val="00786A06"/>
    <w:rsid w:val="007A0A1A"/>
    <w:rsid w:val="007A75E4"/>
    <w:rsid w:val="007B1303"/>
    <w:rsid w:val="007B5990"/>
    <w:rsid w:val="007B5CA4"/>
    <w:rsid w:val="007D0100"/>
    <w:rsid w:val="007D5454"/>
    <w:rsid w:val="007E0151"/>
    <w:rsid w:val="007E0860"/>
    <w:rsid w:val="007E3C8D"/>
    <w:rsid w:val="00814D36"/>
    <w:rsid w:val="00827C58"/>
    <w:rsid w:val="00833BC6"/>
    <w:rsid w:val="00863632"/>
    <w:rsid w:val="00866DE1"/>
    <w:rsid w:val="008702D1"/>
    <w:rsid w:val="008829B7"/>
    <w:rsid w:val="00882D8E"/>
    <w:rsid w:val="0089046F"/>
    <w:rsid w:val="00891AAE"/>
    <w:rsid w:val="00895EF6"/>
    <w:rsid w:val="008A4666"/>
    <w:rsid w:val="008A5480"/>
    <w:rsid w:val="008C01EC"/>
    <w:rsid w:val="008C5BC8"/>
    <w:rsid w:val="008D2951"/>
    <w:rsid w:val="008D4F55"/>
    <w:rsid w:val="008E19FD"/>
    <w:rsid w:val="008E2803"/>
    <w:rsid w:val="008E5CAA"/>
    <w:rsid w:val="008F0056"/>
    <w:rsid w:val="0090409F"/>
    <w:rsid w:val="00912D4A"/>
    <w:rsid w:val="00913F99"/>
    <w:rsid w:val="00915D42"/>
    <w:rsid w:val="009178AB"/>
    <w:rsid w:val="00922125"/>
    <w:rsid w:val="00922BD1"/>
    <w:rsid w:val="00924091"/>
    <w:rsid w:val="0092535F"/>
    <w:rsid w:val="009343B1"/>
    <w:rsid w:val="00940356"/>
    <w:rsid w:val="009450C2"/>
    <w:rsid w:val="0095259A"/>
    <w:rsid w:val="00952BCE"/>
    <w:rsid w:val="00955EA0"/>
    <w:rsid w:val="00957FD0"/>
    <w:rsid w:val="009A2B91"/>
    <w:rsid w:val="009A56AC"/>
    <w:rsid w:val="009A6036"/>
    <w:rsid w:val="009A64D9"/>
    <w:rsid w:val="009A7815"/>
    <w:rsid w:val="009C1FC1"/>
    <w:rsid w:val="009D1F58"/>
    <w:rsid w:val="009D25CF"/>
    <w:rsid w:val="009E19E3"/>
    <w:rsid w:val="009E516B"/>
    <w:rsid w:val="00A1369B"/>
    <w:rsid w:val="00A24B89"/>
    <w:rsid w:val="00A25A5E"/>
    <w:rsid w:val="00A26733"/>
    <w:rsid w:val="00A5433F"/>
    <w:rsid w:val="00A6420B"/>
    <w:rsid w:val="00A65484"/>
    <w:rsid w:val="00A67E9D"/>
    <w:rsid w:val="00A728C9"/>
    <w:rsid w:val="00A84705"/>
    <w:rsid w:val="00A92BE8"/>
    <w:rsid w:val="00AA6EB9"/>
    <w:rsid w:val="00AB1FDB"/>
    <w:rsid w:val="00AB234C"/>
    <w:rsid w:val="00AB7F96"/>
    <w:rsid w:val="00AC422D"/>
    <w:rsid w:val="00B00CD5"/>
    <w:rsid w:val="00B05730"/>
    <w:rsid w:val="00B56D28"/>
    <w:rsid w:val="00B57B9B"/>
    <w:rsid w:val="00B730C3"/>
    <w:rsid w:val="00B74066"/>
    <w:rsid w:val="00B91161"/>
    <w:rsid w:val="00BA3DCA"/>
    <w:rsid w:val="00BB33D7"/>
    <w:rsid w:val="00BB702A"/>
    <w:rsid w:val="00BC3425"/>
    <w:rsid w:val="00BE0B12"/>
    <w:rsid w:val="00BE190B"/>
    <w:rsid w:val="00BE1E98"/>
    <w:rsid w:val="00BF798A"/>
    <w:rsid w:val="00C01A8B"/>
    <w:rsid w:val="00C31EA2"/>
    <w:rsid w:val="00C32835"/>
    <w:rsid w:val="00C35B8E"/>
    <w:rsid w:val="00C37176"/>
    <w:rsid w:val="00C418EE"/>
    <w:rsid w:val="00C44D61"/>
    <w:rsid w:val="00C44D9E"/>
    <w:rsid w:val="00C5406E"/>
    <w:rsid w:val="00C62237"/>
    <w:rsid w:val="00C65A9F"/>
    <w:rsid w:val="00C72CC8"/>
    <w:rsid w:val="00C971A5"/>
    <w:rsid w:val="00CB25F1"/>
    <w:rsid w:val="00CE4CED"/>
    <w:rsid w:val="00CF4C24"/>
    <w:rsid w:val="00CF63B4"/>
    <w:rsid w:val="00D01446"/>
    <w:rsid w:val="00D04F9D"/>
    <w:rsid w:val="00D056C9"/>
    <w:rsid w:val="00D12B32"/>
    <w:rsid w:val="00D15D1D"/>
    <w:rsid w:val="00D24014"/>
    <w:rsid w:val="00D639A1"/>
    <w:rsid w:val="00D647CF"/>
    <w:rsid w:val="00D97132"/>
    <w:rsid w:val="00DA5106"/>
    <w:rsid w:val="00DA6D7C"/>
    <w:rsid w:val="00DB0B19"/>
    <w:rsid w:val="00DB7CB8"/>
    <w:rsid w:val="00DC7857"/>
    <w:rsid w:val="00DE2DA4"/>
    <w:rsid w:val="00DF01AF"/>
    <w:rsid w:val="00DF29DB"/>
    <w:rsid w:val="00DF5439"/>
    <w:rsid w:val="00DF708D"/>
    <w:rsid w:val="00E16BF3"/>
    <w:rsid w:val="00E40ABF"/>
    <w:rsid w:val="00E42935"/>
    <w:rsid w:val="00E502DD"/>
    <w:rsid w:val="00E56CD7"/>
    <w:rsid w:val="00E73765"/>
    <w:rsid w:val="00E806E1"/>
    <w:rsid w:val="00E96388"/>
    <w:rsid w:val="00EB3B0C"/>
    <w:rsid w:val="00EB713D"/>
    <w:rsid w:val="00EC15D8"/>
    <w:rsid w:val="00EC3786"/>
    <w:rsid w:val="00ED25D8"/>
    <w:rsid w:val="00ED3067"/>
    <w:rsid w:val="00ED4A4D"/>
    <w:rsid w:val="00EF3C22"/>
    <w:rsid w:val="00EF4611"/>
    <w:rsid w:val="00EF6621"/>
    <w:rsid w:val="00F04EF9"/>
    <w:rsid w:val="00F143C1"/>
    <w:rsid w:val="00F17D3C"/>
    <w:rsid w:val="00F224B4"/>
    <w:rsid w:val="00F238D0"/>
    <w:rsid w:val="00F25390"/>
    <w:rsid w:val="00F25E73"/>
    <w:rsid w:val="00F5727A"/>
    <w:rsid w:val="00F7140E"/>
    <w:rsid w:val="00F72637"/>
    <w:rsid w:val="00F746C7"/>
    <w:rsid w:val="00F76B63"/>
    <w:rsid w:val="00F81E54"/>
    <w:rsid w:val="00F844F9"/>
    <w:rsid w:val="00F86467"/>
    <w:rsid w:val="00F9449D"/>
    <w:rsid w:val="00F94988"/>
    <w:rsid w:val="00F975CD"/>
    <w:rsid w:val="00FB16E1"/>
    <w:rsid w:val="00FD7F97"/>
    <w:rsid w:val="00FE5166"/>
    <w:rsid w:val="00FE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06AF7-6FA6-4363-9FAE-FEEE486B9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91AA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E28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A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891A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1AA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a5">
    <w:name w:val="Body Text Indent"/>
    <w:basedOn w:val="a"/>
    <w:link w:val="a6"/>
    <w:rsid w:val="00891AAE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891A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891AAE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1AAE"/>
    <w:pPr>
      <w:shd w:val="clear" w:color="auto" w:fill="FFFFFF"/>
      <w:autoSpaceDE/>
      <w:autoSpaceDN/>
      <w:adjustRightInd/>
      <w:spacing w:line="221" w:lineRule="exact"/>
      <w:jc w:val="center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styleId="a7">
    <w:name w:val="Hyperlink"/>
    <w:basedOn w:val="a0"/>
    <w:unhideWhenUsed/>
    <w:rsid w:val="00891AAE"/>
    <w:rPr>
      <w:color w:val="0000FF" w:themeColor="hyperlink"/>
      <w:u w:val="single"/>
    </w:rPr>
  </w:style>
  <w:style w:type="character" w:customStyle="1" w:styleId="18">
    <w:name w:val="Основной текст (18)_"/>
    <w:basedOn w:val="a0"/>
    <w:link w:val="180"/>
    <w:rsid w:val="00891AAE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891AAE"/>
    <w:pPr>
      <w:shd w:val="clear" w:color="auto" w:fill="FFFFFF"/>
      <w:autoSpaceDE/>
      <w:autoSpaceDN/>
      <w:adjustRightInd/>
      <w:spacing w:before="240" w:line="254" w:lineRule="exact"/>
      <w:ind w:firstLine="380"/>
    </w:pPr>
    <w:rPr>
      <w:rFonts w:asciiTheme="minorHAnsi" w:eastAsia="Times New Roman" w:hAnsiTheme="minorHAnsi" w:cstheme="minorBidi"/>
      <w:b/>
      <w:bCs/>
      <w:sz w:val="21"/>
      <w:szCs w:val="21"/>
      <w:lang w:eastAsia="en-US"/>
    </w:rPr>
  </w:style>
  <w:style w:type="character" w:customStyle="1" w:styleId="11">
    <w:name w:val="Основной текст (11)_"/>
    <w:basedOn w:val="a0"/>
    <w:link w:val="110"/>
    <w:rsid w:val="00891AAE"/>
    <w:rPr>
      <w:rFonts w:ascii="Microsoft Sans Serif" w:eastAsia="Microsoft Sans Serif" w:hAnsi="Microsoft Sans Serif" w:cs="Microsoft Sans Serif"/>
      <w:b/>
      <w:bCs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91AAE"/>
    <w:pPr>
      <w:shd w:val="clear" w:color="auto" w:fill="FFFFFF"/>
      <w:autoSpaceDE/>
      <w:autoSpaceDN/>
      <w:adjustRightInd/>
      <w:spacing w:after="180" w:line="0" w:lineRule="atLeast"/>
      <w:jc w:val="center"/>
    </w:pPr>
    <w:rPr>
      <w:rFonts w:ascii="Microsoft Sans Serif" w:eastAsia="Microsoft Sans Serif" w:hAnsi="Microsoft Sans Serif" w:cs="Microsoft Sans Serif"/>
      <w:b/>
      <w:bCs/>
      <w:sz w:val="21"/>
      <w:szCs w:val="21"/>
      <w:lang w:eastAsia="en-US"/>
    </w:rPr>
  </w:style>
  <w:style w:type="paragraph" w:styleId="a8">
    <w:name w:val="No Spacing"/>
    <w:link w:val="a9"/>
    <w:uiPriority w:val="1"/>
    <w:qFormat/>
    <w:rsid w:val="00891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891AAE"/>
    <w:rPr>
      <w:rFonts w:ascii="Calibri" w:eastAsia="Calibri" w:hAnsi="Calibri" w:cs="Times New Roman"/>
    </w:rPr>
  </w:style>
  <w:style w:type="character" w:customStyle="1" w:styleId="14pt">
    <w:name w:val="Стиль 14 pt"/>
    <w:basedOn w:val="a0"/>
    <w:rsid w:val="00891AAE"/>
    <w:rPr>
      <w:sz w:val="28"/>
    </w:rPr>
  </w:style>
  <w:style w:type="character" w:customStyle="1" w:styleId="c4">
    <w:name w:val="c4"/>
    <w:basedOn w:val="a0"/>
    <w:rsid w:val="009E516B"/>
  </w:style>
  <w:style w:type="paragraph" w:customStyle="1" w:styleId="c1c3">
    <w:name w:val="c1 c3"/>
    <w:basedOn w:val="a"/>
    <w:rsid w:val="009E516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13">
    <w:name w:val="c2 c13"/>
    <w:basedOn w:val="a0"/>
    <w:rsid w:val="009E516B"/>
  </w:style>
  <w:style w:type="paragraph" w:customStyle="1" w:styleId="c1">
    <w:name w:val="c1"/>
    <w:basedOn w:val="a"/>
    <w:rsid w:val="009E516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264E1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64E13"/>
  </w:style>
  <w:style w:type="paragraph" w:customStyle="1" w:styleId="p53">
    <w:name w:val="p5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EF3C22"/>
  </w:style>
  <w:style w:type="paragraph" w:customStyle="1" w:styleId="p54">
    <w:name w:val="p5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3">
    <w:name w:val="s13"/>
    <w:basedOn w:val="a0"/>
    <w:rsid w:val="00EF3C22"/>
  </w:style>
  <w:style w:type="paragraph" w:customStyle="1" w:styleId="p2">
    <w:name w:val="p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1"/>
    <w:basedOn w:val="a0"/>
    <w:rsid w:val="00EF3C22"/>
  </w:style>
  <w:style w:type="paragraph" w:customStyle="1" w:styleId="p55">
    <w:name w:val="p5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6">
    <w:name w:val="p5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7">
    <w:name w:val="p5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8">
    <w:name w:val="p5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9">
    <w:name w:val="p5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5">
    <w:name w:val="p4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0">
    <w:name w:val="p6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1">
    <w:name w:val="p6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2">
    <w:name w:val="p6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3">
    <w:name w:val="p6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4">
    <w:name w:val="p6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5">
    <w:name w:val="p6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6">
    <w:name w:val="p6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7">
    <w:name w:val="p6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2">
    <w:name w:val="s12"/>
    <w:basedOn w:val="a0"/>
    <w:rsid w:val="00EF3C22"/>
  </w:style>
  <w:style w:type="paragraph" w:customStyle="1" w:styleId="p68">
    <w:name w:val="p6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9">
    <w:name w:val="p6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0">
    <w:name w:val="p7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1">
    <w:name w:val="p7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2">
    <w:name w:val="p7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3">
    <w:name w:val="p7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7">
    <w:name w:val="s17"/>
    <w:basedOn w:val="a0"/>
    <w:rsid w:val="00EF3C22"/>
  </w:style>
  <w:style w:type="paragraph" w:customStyle="1" w:styleId="p75">
    <w:name w:val="p7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7">
    <w:name w:val="p7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9">
    <w:name w:val="p7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0">
    <w:name w:val="p8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1">
    <w:name w:val="p8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2">
    <w:name w:val="p8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E280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b">
    <w:name w:val="header"/>
    <w:basedOn w:val="a"/>
    <w:link w:val="ac"/>
    <w:uiPriority w:val="99"/>
    <w:unhideWhenUsed/>
    <w:rsid w:val="008E28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E2803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E28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E2803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5">
    <w:name w:val="p5"/>
    <w:basedOn w:val="a"/>
    <w:rsid w:val="001C0BB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1C0BBF"/>
  </w:style>
  <w:style w:type="paragraph" w:styleId="af">
    <w:name w:val="Balloon Text"/>
    <w:basedOn w:val="a"/>
    <w:link w:val="af0"/>
    <w:uiPriority w:val="99"/>
    <w:semiHidden/>
    <w:unhideWhenUsed/>
    <w:rsid w:val="00604E2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4E2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10">
    <w:name w:val="c10"/>
    <w:basedOn w:val="a"/>
    <w:rsid w:val="001566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5667C"/>
  </w:style>
  <w:style w:type="character" w:customStyle="1" w:styleId="c7">
    <w:name w:val="c7"/>
    <w:basedOn w:val="a0"/>
    <w:rsid w:val="0015667C"/>
  </w:style>
  <w:style w:type="paragraph" w:customStyle="1" w:styleId="c30">
    <w:name w:val="c30"/>
    <w:basedOn w:val="a"/>
    <w:rsid w:val="00D9713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4B14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rsid w:val="004B14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3B0D5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7">
    <w:name w:val="c77"/>
    <w:basedOn w:val="a0"/>
    <w:rsid w:val="003B0D5B"/>
  </w:style>
  <w:style w:type="character" w:styleId="af1">
    <w:name w:val="Strong"/>
    <w:basedOn w:val="a0"/>
    <w:qFormat/>
    <w:rsid w:val="00BB702A"/>
    <w:rPr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48617E"/>
  </w:style>
  <w:style w:type="table" w:customStyle="1" w:styleId="13">
    <w:name w:val="Сетка таблицы1"/>
    <w:basedOn w:val="a1"/>
    <w:next w:val="a3"/>
    <w:uiPriority w:val="59"/>
    <w:rsid w:val="004861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0"/>
    <w:unhideWhenUsed/>
    <w:rsid w:val="0048617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rsid w:val="0048617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7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C3F48-5D05-4C07-8673-C9945863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34</Pages>
  <Words>8990</Words>
  <Characters>51248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Марина Устимова</cp:lastModifiedBy>
  <cp:revision>3</cp:revision>
  <cp:lastPrinted>2016-04-01T15:39:00Z</cp:lastPrinted>
  <dcterms:created xsi:type="dcterms:W3CDTF">2016-04-13T05:58:00Z</dcterms:created>
  <dcterms:modified xsi:type="dcterms:W3CDTF">2016-04-13T20:38:00Z</dcterms:modified>
</cp:coreProperties>
</file>